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C5" w:rsidRDefault="00B25EC5" w:rsidP="00B25EC5">
      <w:pPr>
        <w:pStyle w:val="1"/>
      </w:pPr>
      <w:r>
        <w:t>Федеральный закон от 04.06.2014 N 148-ФЗ "О внесении изменений в Федеральный закон "Об образовании в Российской Федерации"</w:t>
      </w:r>
    </w:p>
    <w:p w:rsidR="00B25EC5" w:rsidRDefault="00B25EC5" w:rsidP="00B25EC5">
      <w:pPr>
        <w:spacing w:after="0"/>
      </w:pPr>
      <w:r>
        <w:t xml:space="preserve">Документ не вступил в силу. </w:t>
      </w:r>
      <w:hyperlink r:id="rId5" w:anchor="c3" w:tooltip="Ссылка на текущий документ" w:history="1">
        <w:r>
          <w:rPr>
            <w:rStyle w:val="a5"/>
          </w:rPr>
          <w:t xml:space="preserve">Подробнее </w:t>
        </w:r>
        <w:proofErr w:type="gramStart"/>
        <w:r>
          <w:rPr>
            <w:rStyle w:val="a5"/>
          </w:rPr>
          <w:t>см</w:t>
        </w:r>
        <w:proofErr w:type="gramEnd"/>
        <w:r>
          <w:rPr>
            <w:rStyle w:val="a5"/>
          </w:rPr>
          <w:t>. Справку</w:t>
        </w:r>
      </w:hyperlink>
    </w:p>
    <w:p w:rsidR="00B25EC5" w:rsidRDefault="00B25EC5" w:rsidP="00B25EC5">
      <w:r>
        <w:t>4 июня 2014 года N 148-ФЗ</w:t>
      </w:r>
    </w:p>
    <w:p w:rsidR="00B25EC5" w:rsidRDefault="00B25EC5" w:rsidP="00B25EC5">
      <w:r>
        <w:pict>
          <v:rect id="_x0000_i1025" style="width:0;height:1.5pt" o:hralign="center" o:hrstd="t" o:hr="t" fillcolor="#a0a0a0" stroked="f"/>
        </w:pict>
      </w:r>
    </w:p>
    <w:p w:rsidR="00B25EC5" w:rsidRDefault="00B25EC5" w:rsidP="00B25EC5">
      <w:pPr>
        <w:pStyle w:val="2"/>
      </w:pPr>
      <w:r>
        <w:t xml:space="preserve">РОССИЙСКАЯ ФЕДЕРАЦИЯФЕДЕРАЛЬНЫЙ ЗАКОНО </w:t>
      </w:r>
      <w:proofErr w:type="gramStart"/>
      <w:r>
        <w:t>ВНЕСЕНИИ</w:t>
      </w:r>
      <w:proofErr w:type="gramEnd"/>
      <w:r>
        <w:t xml:space="preserve"> ИЗМЕНЕНИЙВ ФЕДЕРАЛЬНЫЙ ЗАКОН "ОБ ОБРАЗОВАНИИ В РОССИЙСКОЙ ФЕДЕРАЦИИ"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5EC5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23 мая 2014 года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Одобрен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28 мая 2014 года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6" w:history="1">
        <w:r w:rsidRPr="00B25EC5">
          <w:rPr>
            <w:rStyle w:val="a5"/>
            <w:rFonts w:ascii="Times New Roman" w:hAnsi="Times New Roman" w:cs="Times New Roman"/>
            <w:sz w:val="24"/>
            <w:szCs w:val="24"/>
          </w:rPr>
          <w:t>закон</w:t>
        </w:r>
      </w:hyperlink>
      <w:r w:rsidRPr="00B25EC5">
        <w:rPr>
          <w:rFonts w:ascii="Times New Roman" w:hAnsi="Times New Roman" w:cs="Times New Roman"/>
          <w:sz w:val="24"/>
          <w:szCs w:val="24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2013, N 23, ст. 2878) следующие изменения: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history="1">
        <w:r w:rsidRPr="00B25EC5">
          <w:rPr>
            <w:rStyle w:val="a5"/>
            <w:rFonts w:ascii="Times New Roman" w:hAnsi="Times New Roman" w:cs="Times New Roman"/>
            <w:sz w:val="24"/>
            <w:szCs w:val="24"/>
          </w:rPr>
          <w:t>пункт 18 части 3 статьи 28</w:t>
        </w:r>
      </w:hyperlink>
      <w:r w:rsidRPr="00B25EC5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history="1">
        <w:r w:rsidRPr="00B25EC5">
          <w:rPr>
            <w:rStyle w:val="a5"/>
            <w:rFonts w:ascii="Times New Roman" w:hAnsi="Times New Roman" w:cs="Times New Roman"/>
            <w:sz w:val="24"/>
            <w:szCs w:val="24"/>
          </w:rPr>
          <w:t>статью 38</w:t>
        </w:r>
      </w:hyperlink>
      <w:r w:rsidRPr="00B25EC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"Статья 38. Одежда </w:t>
      </w:r>
      <w:proofErr w:type="gramStart"/>
      <w:r w:rsidRPr="00B25E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5EC5">
        <w:rPr>
          <w:rFonts w:ascii="Times New Roman" w:hAnsi="Times New Roman" w:cs="Times New Roman"/>
          <w:sz w:val="24"/>
          <w:szCs w:val="24"/>
        </w:rPr>
        <w:t xml:space="preserve">. Форменная одежда и иное вещевое имущество (обмундирование) </w:t>
      </w:r>
      <w:proofErr w:type="gramStart"/>
      <w:r w:rsidRPr="00B25E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1. Организации, осуществляющие образовательную деятельность, вправе устанавливать требования к одежде </w:t>
      </w:r>
      <w:proofErr w:type="gramStart"/>
      <w:r w:rsidRPr="00B25E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5EC5">
        <w:rPr>
          <w:rFonts w:ascii="Times New Roman" w:hAnsi="Times New Roman" w:cs="Times New Roman"/>
          <w:sz w:val="24"/>
          <w:szCs w:val="24"/>
        </w:rPr>
        <w:t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lastRenderedPageBreak/>
        <w:t xml:space="preserve">2. Государственные и </w:t>
      </w:r>
      <w:r w:rsidRPr="00B25EC5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25EC5">
        <w:rPr>
          <w:rFonts w:ascii="Times New Roman" w:hAnsi="Times New Roman" w:cs="Times New Roman"/>
          <w:sz w:val="24"/>
          <w:szCs w:val="24"/>
        </w:rPr>
        <w:t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</w:t>
      </w:r>
      <w:proofErr w:type="gramEnd"/>
      <w:r w:rsidRPr="00B25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EC5">
        <w:rPr>
          <w:rFonts w:ascii="Times New Roman" w:hAnsi="Times New Roman" w:cs="Times New Roman"/>
          <w:sz w:val="24"/>
          <w:szCs w:val="24"/>
        </w:rPr>
        <w:t>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  <w:proofErr w:type="gramEnd"/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части 4 настоящей статьи, осуществляется по нормам и в порядке, которые определяются их учредителями.</w:t>
      </w:r>
    </w:p>
    <w:p w:rsidR="00B25EC5" w:rsidRPr="00B25EC5" w:rsidRDefault="00B25EC5" w:rsidP="00B25EC5">
      <w:pPr>
        <w:jc w:val="both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 xml:space="preserve">6. </w:t>
      </w:r>
      <w:r w:rsidRPr="00B25EC5">
        <w:rPr>
          <w:rFonts w:ascii="Times New Roman" w:hAnsi="Times New Roman" w:cs="Times New Roman"/>
          <w:b/>
          <w:color w:val="FF0000"/>
          <w:sz w:val="24"/>
          <w:szCs w:val="24"/>
        </w:rPr>
        <w:t>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</w:t>
      </w:r>
      <w:proofErr w:type="gramStart"/>
      <w:r w:rsidRPr="00B25EC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25EC5">
        <w:rPr>
          <w:rFonts w:ascii="Times New Roman" w:hAnsi="Times New Roman" w:cs="Times New Roman"/>
          <w:sz w:val="24"/>
          <w:szCs w:val="24"/>
        </w:rPr>
        <w:t>";</w:t>
      </w:r>
    </w:p>
    <w:p w:rsidR="00B25EC5" w:rsidRPr="00B25EC5" w:rsidRDefault="00B25EC5" w:rsidP="00B25EC5">
      <w:pPr>
        <w:rPr>
          <w:rFonts w:ascii="Times New Roman" w:hAnsi="Times New Roman" w:cs="Times New Roman"/>
          <w:sz w:val="24"/>
          <w:szCs w:val="24"/>
        </w:rPr>
      </w:pPr>
      <w:proofErr w:type="gramEnd"/>
      <w:r w:rsidRPr="00B25EC5">
        <w:rPr>
          <w:rFonts w:ascii="Times New Roman" w:hAnsi="Times New Roman" w:cs="Times New Roman"/>
          <w:sz w:val="24"/>
          <w:szCs w:val="24"/>
        </w:rPr>
        <w:t xml:space="preserve">3) </w:t>
      </w:r>
      <w:hyperlink r:id="rId9" w:history="1">
        <w:r w:rsidRPr="00B25EC5">
          <w:rPr>
            <w:rStyle w:val="a5"/>
            <w:rFonts w:ascii="Times New Roman" w:hAnsi="Times New Roman" w:cs="Times New Roman"/>
            <w:sz w:val="24"/>
            <w:szCs w:val="24"/>
          </w:rPr>
          <w:t>часть 5 статьи 86</w:t>
        </w:r>
      </w:hyperlink>
      <w:r w:rsidRPr="00B25EC5">
        <w:rPr>
          <w:rFonts w:ascii="Times New Roman" w:hAnsi="Times New Roman" w:cs="Times New Roman"/>
          <w:sz w:val="24"/>
          <w:szCs w:val="24"/>
        </w:rPr>
        <w:t xml:space="preserve"> признать утратившей силу.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Президент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25EC5" w:rsidRPr="00B25EC5" w:rsidRDefault="00B25EC5" w:rsidP="00B25EC5">
      <w:pPr>
        <w:jc w:val="right"/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В.ПУТИН</w:t>
      </w:r>
    </w:p>
    <w:p w:rsidR="00B25EC5" w:rsidRPr="00B25EC5" w:rsidRDefault="00B25EC5" w:rsidP="00B25EC5">
      <w:pPr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25EC5" w:rsidRPr="00B25EC5" w:rsidRDefault="00B25EC5" w:rsidP="00B25EC5">
      <w:pPr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t>4 июня 2014 года</w:t>
      </w:r>
    </w:p>
    <w:p w:rsidR="00B25EC5" w:rsidRPr="00B25EC5" w:rsidRDefault="00B25EC5" w:rsidP="00B25EC5">
      <w:pPr>
        <w:rPr>
          <w:rFonts w:ascii="Times New Roman" w:hAnsi="Times New Roman" w:cs="Times New Roman"/>
          <w:sz w:val="24"/>
          <w:szCs w:val="24"/>
        </w:rPr>
      </w:pPr>
      <w:r w:rsidRPr="00B25EC5">
        <w:rPr>
          <w:rFonts w:ascii="Times New Roman" w:hAnsi="Times New Roman" w:cs="Times New Roman"/>
          <w:sz w:val="24"/>
          <w:szCs w:val="24"/>
        </w:rPr>
        <w:lastRenderedPageBreak/>
        <w:t>N 148-ФЗ</w:t>
      </w:r>
    </w:p>
    <w:p w:rsidR="00B25EC5" w:rsidRDefault="00B25EC5" w:rsidP="00B25EC5">
      <w:r>
        <w:br/>
      </w:r>
      <w:r>
        <w:br/>
      </w:r>
      <w:hyperlink r:id="rId10" w:anchor="utm_campaign=fd&amp;utm_source=consultant&amp;utm_medium=email&amp;utm_content=body" w:history="1">
        <w:r>
          <w:rPr>
            <w:rStyle w:val="a5"/>
          </w:rPr>
          <w:t>http://www.consultant.ru/document/cons_doc_LAW_163931/#utm_campaign=fd&amp;utm_source=consultant&amp;utm_medium=email&amp;utm_content=body</w:t>
        </w:r>
      </w:hyperlink>
      <w:r>
        <w:br/>
        <w:t xml:space="preserve">© </w:t>
      </w:r>
      <w:proofErr w:type="spellStart"/>
      <w:r>
        <w:t>КонсультантПлюс</w:t>
      </w:r>
      <w:proofErr w:type="spellEnd"/>
      <w:r>
        <w:t>, 1992-2014</w:t>
      </w:r>
    </w:p>
    <w:p w:rsidR="00595F33" w:rsidRDefault="00595F33"/>
    <w:sectPr w:rsidR="00595F33" w:rsidSect="0059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5D0D"/>
    <w:multiLevelType w:val="multilevel"/>
    <w:tmpl w:val="210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D4015"/>
    <w:multiLevelType w:val="multilevel"/>
    <w:tmpl w:val="AEEE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4C"/>
    <w:rsid w:val="002145EF"/>
    <w:rsid w:val="00396C4C"/>
    <w:rsid w:val="00595F33"/>
    <w:rsid w:val="00B2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33"/>
  </w:style>
  <w:style w:type="paragraph" w:styleId="1">
    <w:name w:val="heading 1"/>
    <w:basedOn w:val="a"/>
    <w:link w:val="10"/>
    <w:uiPriority w:val="9"/>
    <w:qFormat/>
    <w:rsid w:val="00B2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5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C4C"/>
    <w:rPr>
      <w:b/>
      <w:bCs/>
    </w:rPr>
  </w:style>
  <w:style w:type="character" w:styleId="a5">
    <w:name w:val="Hyperlink"/>
    <w:basedOn w:val="a0"/>
    <w:uiPriority w:val="99"/>
    <w:semiHidden/>
    <w:unhideWhenUsed/>
    <w:rsid w:val="00396C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5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523/?dst=1005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523/?dst=1003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852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63931/" TargetMode="External"/><Relationship Id="rId10" Type="http://schemas.openxmlformats.org/officeDocument/2006/relationships/hyperlink" Target="http://www.consultant.ru/document/cons_doc_LAW_1639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523/?dst=101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667</Words>
  <Characters>3802</Characters>
  <Application>Microsoft Office Word</Application>
  <DocSecurity>0</DocSecurity>
  <Lines>31</Lines>
  <Paragraphs>8</Paragraphs>
  <ScaleCrop>false</ScaleCrop>
  <Company>Grizli777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2014-06-05T12:51:00Z</dcterms:created>
  <dcterms:modified xsi:type="dcterms:W3CDTF">2014-06-05T12:56:00Z</dcterms:modified>
</cp:coreProperties>
</file>