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76A" w:rsidRPr="003E676A" w:rsidRDefault="003E676A" w:rsidP="003E676A">
      <w:pPr>
        <w:shd w:val="clear" w:color="auto" w:fill="FFFFFF"/>
        <w:spacing w:after="0" w:line="240" w:lineRule="auto"/>
        <w:jc w:val="center"/>
        <w:textAlignment w:val="baseline"/>
        <w:outlineLvl w:val="0"/>
        <w:rPr>
          <w:rFonts w:ascii="Times New Roman" w:eastAsia="Times New Roman" w:hAnsi="Times New Roman" w:cs="Times New Roman"/>
          <w:b/>
          <w:bCs/>
          <w:caps/>
          <w:kern w:val="36"/>
          <w:sz w:val="28"/>
          <w:szCs w:val="28"/>
          <w:lang w:eastAsia="ru-RU"/>
        </w:rPr>
      </w:pPr>
      <w:r>
        <w:rPr>
          <w:rFonts w:ascii="Times New Roman" w:eastAsia="Times New Roman" w:hAnsi="Times New Roman" w:cs="Times New Roman"/>
          <w:b/>
          <w:bCs/>
          <w:caps/>
          <w:kern w:val="36"/>
          <w:sz w:val="28"/>
          <w:szCs w:val="28"/>
          <w:lang w:eastAsia="ru-RU"/>
        </w:rPr>
        <w:t>П</w:t>
      </w:r>
      <w:r w:rsidRPr="003E676A">
        <w:rPr>
          <w:rFonts w:ascii="Times New Roman" w:eastAsia="Times New Roman" w:hAnsi="Times New Roman" w:cs="Times New Roman"/>
          <w:b/>
          <w:bCs/>
          <w:caps/>
          <w:kern w:val="36"/>
          <w:sz w:val="28"/>
          <w:szCs w:val="28"/>
          <w:lang w:eastAsia="ru-RU"/>
        </w:rPr>
        <w:t>АМЯТКА ДЛЯ ПЕДАГОГОВ И РОДИТЕЛЕЙ</w:t>
      </w:r>
    </w:p>
    <w:p w:rsidR="003E676A" w:rsidRPr="003E676A" w:rsidRDefault="003E676A" w:rsidP="003E676A">
      <w:pPr>
        <w:shd w:val="clear" w:color="auto" w:fill="FFFFFF"/>
        <w:spacing w:after="0" w:line="384" w:lineRule="atLeast"/>
        <w:jc w:val="center"/>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bdr w:val="none" w:sz="0" w:space="0" w:color="auto" w:frame="1"/>
          <w:lang w:eastAsia="ru-RU"/>
        </w:rPr>
        <w:t>ПЕРВЫЕ ПРИЗНАКИ УПОТРЕБЛЕНИЯ ПАВ</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 xml:space="preserve">Как известно, наркомании и токсикомании трудно лечить и поэтому крайне актуальной является задача раннего выявления употребления </w:t>
      </w:r>
      <w:proofErr w:type="spellStart"/>
      <w:r w:rsidRPr="003E676A">
        <w:rPr>
          <w:rFonts w:ascii="Times New Roman" w:eastAsia="Times New Roman" w:hAnsi="Times New Roman" w:cs="Times New Roman"/>
          <w:sz w:val="28"/>
          <w:szCs w:val="28"/>
          <w:lang w:eastAsia="ru-RU"/>
        </w:rPr>
        <w:t>психоактивных</w:t>
      </w:r>
      <w:proofErr w:type="spellEnd"/>
      <w:r w:rsidRPr="003E676A">
        <w:rPr>
          <w:rFonts w:ascii="Times New Roman" w:eastAsia="Times New Roman" w:hAnsi="Times New Roman" w:cs="Times New Roman"/>
          <w:sz w:val="28"/>
          <w:szCs w:val="28"/>
          <w:lang w:eastAsia="ru-RU"/>
        </w:rPr>
        <w:t xml:space="preserve"> веществ еще на начальной стадии. В помощь педагогам, психологам разработаны следующие методические рекомендации по выявлению первых признаков употребления ПАВ.</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 xml:space="preserve">При раннем выявлении несовершеннолетних, употребляющих наркотические средства, токсические вещества профилактическая работа может проводиться психологом и врачом- наркологом, как в наркологических учреждениях, так и в учреждениях образования. Педагоги, психологи учреждений образования вместе с врачами-наркологами и сотрудниками инспекций по делам несовершеннолетних полиции должны объединять свои знания, учитывать все </w:t>
      </w:r>
      <w:proofErr w:type="spellStart"/>
      <w:r w:rsidRPr="003E676A">
        <w:rPr>
          <w:rFonts w:ascii="Times New Roman" w:eastAsia="Times New Roman" w:hAnsi="Times New Roman" w:cs="Times New Roman"/>
          <w:sz w:val="28"/>
          <w:szCs w:val="28"/>
          <w:lang w:eastAsia="ru-RU"/>
        </w:rPr>
        <w:t>социально</w:t>
      </w:r>
      <w:r w:rsidRPr="003E676A">
        <w:rPr>
          <w:rFonts w:ascii="Times New Roman" w:eastAsia="Times New Roman" w:hAnsi="Times New Roman" w:cs="Times New Roman"/>
          <w:sz w:val="28"/>
          <w:szCs w:val="28"/>
          <w:lang w:eastAsia="ru-RU"/>
        </w:rPr>
        <w:softHyphen/>
        <w:t>психологические</w:t>
      </w:r>
      <w:proofErr w:type="spellEnd"/>
      <w:r w:rsidRPr="003E676A">
        <w:rPr>
          <w:rFonts w:ascii="Times New Roman" w:eastAsia="Times New Roman" w:hAnsi="Times New Roman" w:cs="Times New Roman"/>
          <w:sz w:val="28"/>
          <w:szCs w:val="28"/>
          <w:lang w:eastAsia="ru-RU"/>
        </w:rPr>
        <w:t xml:space="preserve"> аспекты поведения подростков и факторы риска, способные спровоцировать употребление ПАВ:</w:t>
      </w:r>
    </w:p>
    <w:p w:rsidR="003E676A" w:rsidRPr="003E676A" w:rsidRDefault="003E676A" w:rsidP="003E676A">
      <w:pPr>
        <w:numPr>
          <w:ilvl w:val="0"/>
          <w:numId w:val="1"/>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proofErr w:type="spellStart"/>
      <w:r w:rsidRPr="003E676A">
        <w:rPr>
          <w:rFonts w:ascii="Times New Roman" w:eastAsia="Times New Roman" w:hAnsi="Times New Roman" w:cs="Times New Roman"/>
          <w:sz w:val="28"/>
          <w:szCs w:val="28"/>
          <w:lang w:eastAsia="ru-RU"/>
        </w:rPr>
        <w:t>преморбидные</w:t>
      </w:r>
      <w:proofErr w:type="spellEnd"/>
      <w:r w:rsidRPr="003E676A">
        <w:rPr>
          <w:rFonts w:ascii="Times New Roman" w:eastAsia="Times New Roman" w:hAnsi="Times New Roman" w:cs="Times New Roman"/>
          <w:sz w:val="28"/>
          <w:szCs w:val="28"/>
          <w:lang w:eastAsia="ru-RU"/>
        </w:rPr>
        <w:t xml:space="preserve"> особенности характера (аффективная неустойчивость, импульсивность, нестабильность отношений, преобладающие чувства одиночества, пустоты, неприятие и недопонимание социальных норм и ценностей, недостаточный самоконтроль и самодисциплина и т.д.),</w:t>
      </w:r>
    </w:p>
    <w:p w:rsidR="003E676A" w:rsidRPr="003E676A" w:rsidRDefault="003E676A" w:rsidP="003E676A">
      <w:pPr>
        <w:numPr>
          <w:ilvl w:val="0"/>
          <w:numId w:val="1"/>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фактор нарушенной семейной системы (неполные семьи, вновь созданные семьи и т.д.),</w:t>
      </w:r>
    </w:p>
    <w:p w:rsidR="003E676A" w:rsidRPr="003E676A" w:rsidRDefault="003E676A" w:rsidP="003E676A">
      <w:pPr>
        <w:numPr>
          <w:ilvl w:val="0"/>
          <w:numId w:val="1"/>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 xml:space="preserve">склонность к </w:t>
      </w:r>
      <w:proofErr w:type="spellStart"/>
      <w:r w:rsidRPr="003E676A">
        <w:rPr>
          <w:rFonts w:ascii="Times New Roman" w:eastAsia="Times New Roman" w:hAnsi="Times New Roman" w:cs="Times New Roman"/>
          <w:sz w:val="28"/>
          <w:szCs w:val="28"/>
          <w:lang w:eastAsia="ru-RU"/>
        </w:rPr>
        <w:t>девиантному</w:t>
      </w:r>
      <w:proofErr w:type="spellEnd"/>
      <w:r w:rsidRPr="003E676A">
        <w:rPr>
          <w:rFonts w:ascii="Times New Roman" w:eastAsia="Times New Roman" w:hAnsi="Times New Roman" w:cs="Times New Roman"/>
          <w:sz w:val="28"/>
          <w:szCs w:val="28"/>
          <w:lang w:eastAsia="ru-RU"/>
        </w:rPr>
        <w:t xml:space="preserve"> и </w:t>
      </w:r>
      <w:proofErr w:type="spellStart"/>
      <w:r w:rsidRPr="003E676A">
        <w:rPr>
          <w:rFonts w:ascii="Times New Roman" w:eastAsia="Times New Roman" w:hAnsi="Times New Roman" w:cs="Times New Roman"/>
          <w:sz w:val="28"/>
          <w:szCs w:val="28"/>
          <w:lang w:eastAsia="ru-RU"/>
        </w:rPr>
        <w:t>делинквентному</w:t>
      </w:r>
      <w:proofErr w:type="spellEnd"/>
      <w:r w:rsidRPr="003E676A">
        <w:rPr>
          <w:rFonts w:ascii="Times New Roman" w:eastAsia="Times New Roman" w:hAnsi="Times New Roman" w:cs="Times New Roman"/>
          <w:sz w:val="28"/>
          <w:szCs w:val="28"/>
          <w:lang w:eastAsia="ru-RU"/>
        </w:rPr>
        <w:t xml:space="preserve"> поведению,</w:t>
      </w:r>
    </w:p>
    <w:p w:rsidR="003E676A" w:rsidRPr="003E676A" w:rsidRDefault="003E676A" w:rsidP="003E676A">
      <w:pPr>
        <w:numPr>
          <w:ilvl w:val="0"/>
          <w:numId w:val="1"/>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наличие задержки психического и физического развития,</w:t>
      </w:r>
    </w:p>
    <w:p w:rsidR="003E676A" w:rsidRPr="003E676A" w:rsidRDefault="003E676A" w:rsidP="003E676A">
      <w:pPr>
        <w:numPr>
          <w:ilvl w:val="0"/>
          <w:numId w:val="1"/>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негативное влияния на подростков групп сверстников,</w:t>
      </w:r>
    </w:p>
    <w:p w:rsidR="003E676A" w:rsidRPr="003E676A" w:rsidRDefault="003E676A" w:rsidP="003E676A">
      <w:pPr>
        <w:numPr>
          <w:ilvl w:val="0"/>
          <w:numId w:val="1"/>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злоупотребление спиртными напитками и наркотическими веществами в семье несовершеннолетнего.</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 xml:space="preserve">Особое место в работе по профилактике занимает формирование круга интересов подростка, с учетом его склонностей и способностей, оказание воспитательных воздействий и осуществление постоянного ненавязчивого контроля за поведением подростков при помощи значимых для них людей. В реализации дифференциального подхода к подросткам хорошим подспорьем является </w:t>
      </w:r>
      <w:proofErr w:type="spellStart"/>
      <w:r w:rsidRPr="003E676A">
        <w:rPr>
          <w:rFonts w:ascii="Times New Roman" w:eastAsia="Times New Roman" w:hAnsi="Times New Roman" w:cs="Times New Roman"/>
          <w:sz w:val="28"/>
          <w:szCs w:val="28"/>
          <w:lang w:eastAsia="ru-RU"/>
        </w:rPr>
        <w:t>патохарактерологическийдиагностический</w:t>
      </w:r>
      <w:proofErr w:type="spellEnd"/>
      <w:r w:rsidRPr="003E676A">
        <w:rPr>
          <w:rFonts w:ascii="Times New Roman" w:eastAsia="Times New Roman" w:hAnsi="Times New Roman" w:cs="Times New Roman"/>
          <w:sz w:val="28"/>
          <w:szCs w:val="28"/>
          <w:lang w:eastAsia="ru-RU"/>
        </w:rPr>
        <w:t xml:space="preserve"> опросник (ПДО).</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 xml:space="preserve">Зачастую педагогам и психологам трудно ответить на вопрос: употребляет ли человек наркотические вещества. Для того чтобы развеять свои сомнения и подозрения, предлагаем вам ознакомиться с первыми признаками употребления </w:t>
      </w:r>
      <w:proofErr w:type="spellStart"/>
      <w:r w:rsidRPr="003E676A">
        <w:rPr>
          <w:rFonts w:ascii="Times New Roman" w:eastAsia="Times New Roman" w:hAnsi="Times New Roman" w:cs="Times New Roman"/>
          <w:sz w:val="28"/>
          <w:szCs w:val="28"/>
          <w:lang w:eastAsia="ru-RU"/>
        </w:rPr>
        <w:t>психо</w:t>
      </w:r>
      <w:proofErr w:type="spellEnd"/>
      <w:r w:rsidRPr="003E676A">
        <w:rPr>
          <w:rFonts w:ascii="Times New Roman" w:eastAsia="Times New Roman" w:hAnsi="Times New Roman" w:cs="Times New Roman"/>
          <w:sz w:val="28"/>
          <w:szCs w:val="28"/>
          <w:lang w:eastAsia="ru-RU"/>
        </w:rPr>
        <w:t>-активных веществ.</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lastRenderedPageBreak/>
        <w:t>Первые настораживающие признаки употребления ПАВ:</w:t>
      </w:r>
    </w:p>
    <w:p w:rsidR="003E676A" w:rsidRPr="003E676A" w:rsidRDefault="003E676A" w:rsidP="003E676A">
      <w:pPr>
        <w:numPr>
          <w:ilvl w:val="0"/>
          <w:numId w:val="2"/>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Опьянение без запаха спиртного;</w:t>
      </w:r>
    </w:p>
    <w:p w:rsidR="003E676A" w:rsidRPr="003E676A" w:rsidRDefault="003E676A" w:rsidP="003E676A">
      <w:pPr>
        <w:numPr>
          <w:ilvl w:val="0"/>
          <w:numId w:val="2"/>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Незнакомый странный запах от волос, кожи, выдыхаемого воздуха, одежды;</w:t>
      </w:r>
    </w:p>
    <w:p w:rsidR="003E676A" w:rsidRPr="003E676A" w:rsidRDefault="003E676A" w:rsidP="003E676A">
      <w:pPr>
        <w:numPr>
          <w:ilvl w:val="0"/>
          <w:numId w:val="2"/>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Нарушение сна: много спит или перестает спать;</w:t>
      </w:r>
    </w:p>
    <w:p w:rsidR="003E676A" w:rsidRPr="003E676A" w:rsidRDefault="003E676A" w:rsidP="003E676A">
      <w:pPr>
        <w:numPr>
          <w:ilvl w:val="0"/>
          <w:numId w:val="2"/>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Периодически много ест или совсем теряет аппетит;</w:t>
      </w:r>
    </w:p>
    <w:p w:rsidR="003E676A" w:rsidRPr="003E676A" w:rsidRDefault="003E676A" w:rsidP="003E676A">
      <w:pPr>
        <w:numPr>
          <w:ilvl w:val="0"/>
          <w:numId w:val="2"/>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Частые смены настроения, чрезмерная эмоциональность, которая может сменяться «уходом в себя», депрессией;</w:t>
      </w:r>
    </w:p>
    <w:p w:rsidR="003E676A" w:rsidRPr="003E676A" w:rsidRDefault="003E676A" w:rsidP="003E676A">
      <w:pPr>
        <w:numPr>
          <w:ilvl w:val="0"/>
          <w:numId w:val="2"/>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У ребенка постоянный насморк, он шмыгает носом и трет нос;</w:t>
      </w:r>
    </w:p>
    <w:p w:rsidR="003E676A" w:rsidRPr="003E676A" w:rsidRDefault="003E676A" w:rsidP="003E676A">
      <w:pPr>
        <w:numPr>
          <w:ilvl w:val="0"/>
          <w:numId w:val="2"/>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Замкнутость в отношениях с родителями, незаинтересованность происходящими событиями в семье;</w:t>
      </w:r>
    </w:p>
    <w:p w:rsidR="003E676A" w:rsidRPr="003E676A" w:rsidRDefault="003E676A" w:rsidP="003E676A">
      <w:pPr>
        <w:numPr>
          <w:ilvl w:val="0"/>
          <w:numId w:val="2"/>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Проведение свободного времени в компаниях асоциального типа;</w:t>
      </w:r>
    </w:p>
    <w:p w:rsidR="003E676A" w:rsidRPr="003E676A" w:rsidRDefault="003E676A" w:rsidP="003E676A">
      <w:pPr>
        <w:numPr>
          <w:ilvl w:val="0"/>
          <w:numId w:val="2"/>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Частые «зашифрованные» телефонные разговоры с незнакомыми людьми;</w:t>
      </w:r>
    </w:p>
    <w:p w:rsidR="003E676A" w:rsidRPr="003E676A" w:rsidRDefault="003E676A" w:rsidP="003E676A">
      <w:pPr>
        <w:numPr>
          <w:ilvl w:val="0"/>
          <w:numId w:val="2"/>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Резкое снижение успеваемости, увеличение количества прогулов занятий;</w:t>
      </w:r>
    </w:p>
    <w:p w:rsidR="003E676A" w:rsidRPr="003E676A" w:rsidRDefault="003E676A" w:rsidP="003E676A">
      <w:pPr>
        <w:numPr>
          <w:ilvl w:val="0"/>
          <w:numId w:val="2"/>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Потеря интереса к обычным развлечениям, привычному времяпрепровождению, спорту, любимым занятиям;</w:t>
      </w:r>
    </w:p>
    <w:p w:rsidR="003E676A" w:rsidRPr="003E676A" w:rsidRDefault="003E676A" w:rsidP="003E676A">
      <w:pPr>
        <w:numPr>
          <w:ilvl w:val="0"/>
          <w:numId w:val="2"/>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Потеря старых друзей, не желание находить новых;</w:t>
      </w:r>
    </w:p>
    <w:p w:rsidR="003E676A" w:rsidRPr="003E676A" w:rsidRDefault="003E676A" w:rsidP="003E676A">
      <w:pPr>
        <w:numPr>
          <w:ilvl w:val="0"/>
          <w:numId w:val="2"/>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Постоянно просит денег, не говорит на что;</w:t>
      </w:r>
    </w:p>
    <w:p w:rsidR="003E676A" w:rsidRPr="003E676A" w:rsidRDefault="003E676A" w:rsidP="003E676A">
      <w:pPr>
        <w:numPr>
          <w:ilvl w:val="0"/>
          <w:numId w:val="2"/>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Долгое отсутствие дома, при этом из дома пропадают вещи;</w:t>
      </w:r>
    </w:p>
    <w:p w:rsidR="003E676A" w:rsidRPr="003E676A" w:rsidRDefault="003E676A" w:rsidP="003E676A">
      <w:pPr>
        <w:numPr>
          <w:ilvl w:val="0"/>
          <w:numId w:val="2"/>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Изменилась речь, появились незнакомые слова;</w:t>
      </w:r>
    </w:p>
    <w:p w:rsidR="003E676A" w:rsidRPr="003E676A" w:rsidRDefault="003E676A" w:rsidP="003E676A">
      <w:pPr>
        <w:numPr>
          <w:ilvl w:val="0"/>
          <w:numId w:val="2"/>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Избегает раздеваться даже на пляже, постоянно ходит в одежде с длинными рукавами, даже в летнее время;</w:t>
      </w:r>
    </w:p>
    <w:p w:rsidR="003E676A" w:rsidRPr="003E676A" w:rsidRDefault="003E676A" w:rsidP="003E676A">
      <w:pPr>
        <w:numPr>
          <w:ilvl w:val="0"/>
          <w:numId w:val="2"/>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Стремление все закрыть на ключ: комнату, ящики стола, шкатулки и пр.;</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Среди вещей вас должно насторожить обнаружение:</w:t>
      </w:r>
    </w:p>
    <w:p w:rsidR="003E676A" w:rsidRPr="003E676A" w:rsidRDefault="003E676A" w:rsidP="003E676A">
      <w:pPr>
        <w:numPr>
          <w:ilvl w:val="0"/>
          <w:numId w:val="3"/>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Папирос;</w:t>
      </w:r>
    </w:p>
    <w:p w:rsidR="003E676A" w:rsidRPr="003E676A" w:rsidRDefault="003E676A" w:rsidP="003E676A">
      <w:pPr>
        <w:numPr>
          <w:ilvl w:val="0"/>
          <w:numId w:val="3"/>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Кусочков фольги;</w:t>
      </w:r>
    </w:p>
    <w:p w:rsidR="003E676A" w:rsidRPr="003E676A" w:rsidRDefault="003E676A" w:rsidP="003E676A">
      <w:pPr>
        <w:numPr>
          <w:ilvl w:val="0"/>
          <w:numId w:val="3"/>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Закопченных ложек;</w:t>
      </w:r>
    </w:p>
    <w:p w:rsidR="003E676A" w:rsidRPr="003E676A" w:rsidRDefault="003E676A" w:rsidP="003E676A">
      <w:pPr>
        <w:numPr>
          <w:ilvl w:val="0"/>
          <w:numId w:val="3"/>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Шприцов;</w:t>
      </w:r>
    </w:p>
    <w:p w:rsidR="003E676A" w:rsidRPr="003E676A" w:rsidRDefault="003E676A" w:rsidP="003E676A">
      <w:pPr>
        <w:numPr>
          <w:ilvl w:val="0"/>
          <w:numId w:val="3"/>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Игл от шприцов;</w:t>
      </w:r>
    </w:p>
    <w:p w:rsidR="003E676A" w:rsidRPr="003E676A" w:rsidRDefault="003E676A" w:rsidP="003E676A">
      <w:pPr>
        <w:numPr>
          <w:ilvl w:val="0"/>
          <w:numId w:val="3"/>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Резинок для внутривенных инъекций;</w:t>
      </w:r>
    </w:p>
    <w:p w:rsidR="003E676A" w:rsidRPr="003E676A" w:rsidRDefault="003E676A" w:rsidP="003E676A">
      <w:pPr>
        <w:numPr>
          <w:ilvl w:val="0"/>
          <w:numId w:val="3"/>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Пузырьков с таблетками;</w:t>
      </w:r>
    </w:p>
    <w:p w:rsidR="003E676A" w:rsidRPr="003E676A" w:rsidRDefault="003E676A" w:rsidP="003E676A">
      <w:pPr>
        <w:numPr>
          <w:ilvl w:val="0"/>
          <w:numId w:val="3"/>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Ампул с лекарствами;</w:t>
      </w:r>
    </w:p>
    <w:p w:rsidR="003E676A" w:rsidRPr="003E676A" w:rsidRDefault="003E676A" w:rsidP="003E676A">
      <w:pPr>
        <w:numPr>
          <w:ilvl w:val="0"/>
          <w:numId w:val="3"/>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Пустых упаковок из-под лекарств;</w:t>
      </w:r>
    </w:p>
    <w:p w:rsidR="003E676A" w:rsidRPr="003E676A" w:rsidRDefault="003E676A" w:rsidP="003E676A">
      <w:pPr>
        <w:numPr>
          <w:ilvl w:val="0"/>
          <w:numId w:val="3"/>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Простых ампул;</w:t>
      </w:r>
    </w:p>
    <w:p w:rsidR="003E676A" w:rsidRPr="003E676A" w:rsidRDefault="003E676A" w:rsidP="003E676A">
      <w:pPr>
        <w:numPr>
          <w:ilvl w:val="0"/>
          <w:numId w:val="3"/>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Кусочков ваты с высохшим лекарством;</w:t>
      </w:r>
    </w:p>
    <w:p w:rsidR="003E676A" w:rsidRPr="003E676A" w:rsidRDefault="003E676A" w:rsidP="003E676A">
      <w:pPr>
        <w:numPr>
          <w:ilvl w:val="0"/>
          <w:numId w:val="3"/>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lastRenderedPageBreak/>
        <w:t>Бритвенных лезвий со следами белого порошка или бурой грязи;</w:t>
      </w:r>
    </w:p>
    <w:p w:rsidR="003E676A" w:rsidRPr="003E676A" w:rsidRDefault="003E676A" w:rsidP="003E676A">
      <w:pPr>
        <w:numPr>
          <w:ilvl w:val="0"/>
          <w:numId w:val="3"/>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Пузырьков с марганцовкой;</w:t>
      </w:r>
    </w:p>
    <w:p w:rsidR="003E676A" w:rsidRPr="003E676A" w:rsidRDefault="003E676A" w:rsidP="003E676A">
      <w:pPr>
        <w:numPr>
          <w:ilvl w:val="0"/>
          <w:numId w:val="3"/>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Бутылок с уксусом, ацетоном, пятновыводителем, другими химикатами.</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Типичные признаки зависимости от наркотиков:</w:t>
      </w:r>
    </w:p>
    <w:p w:rsidR="003E676A" w:rsidRPr="003E676A" w:rsidRDefault="003E676A" w:rsidP="003E676A">
      <w:pPr>
        <w:numPr>
          <w:ilvl w:val="0"/>
          <w:numId w:val="4"/>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Следы инъекций по ходу вен;</w:t>
      </w:r>
    </w:p>
    <w:p w:rsidR="003E676A" w:rsidRPr="003E676A" w:rsidRDefault="003E676A" w:rsidP="003E676A">
      <w:pPr>
        <w:numPr>
          <w:ilvl w:val="0"/>
          <w:numId w:val="4"/>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Периодическая смена цвета глаз;</w:t>
      </w:r>
    </w:p>
    <w:p w:rsidR="003E676A" w:rsidRPr="003E676A" w:rsidRDefault="003E676A" w:rsidP="003E676A">
      <w:pPr>
        <w:numPr>
          <w:ilvl w:val="0"/>
          <w:numId w:val="4"/>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Слишком узкие или слишком широкие зрачки;</w:t>
      </w:r>
    </w:p>
    <w:p w:rsidR="003E676A" w:rsidRPr="003E676A" w:rsidRDefault="003E676A" w:rsidP="003E676A">
      <w:pPr>
        <w:numPr>
          <w:ilvl w:val="0"/>
          <w:numId w:val="4"/>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Неестественный блеск глаз;</w:t>
      </w:r>
    </w:p>
    <w:p w:rsidR="003E676A" w:rsidRPr="003E676A" w:rsidRDefault="003E676A" w:rsidP="003E676A">
      <w:pPr>
        <w:numPr>
          <w:ilvl w:val="0"/>
          <w:numId w:val="4"/>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Невнятная, растянутая речь, неуклюжие движения при отсутствии запаха алкоголя;</w:t>
      </w:r>
    </w:p>
    <w:p w:rsidR="003E676A" w:rsidRPr="003E676A" w:rsidRDefault="003E676A" w:rsidP="003E676A">
      <w:pPr>
        <w:numPr>
          <w:ilvl w:val="0"/>
          <w:numId w:val="4"/>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Рецепты на наркотические вещества;</w:t>
      </w:r>
    </w:p>
    <w:p w:rsidR="003E676A" w:rsidRPr="003E676A" w:rsidRDefault="003E676A" w:rsidP="003E676A">
      <w:pPr>
        <w:numPr>
          <w:ilvl w:val="0"/>
          <w:numId w:val="4"/>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Пакетики со странным содержимым: порошком, сушеными грибами, иностранными однотипными марками;</w:t>
      </w:r>
    </w:p>
    <w:p w:rsidR="003E676A" w:rsidRPr="003E676A" w:rsidRDefault="003E676A" w:rsidP="003E676A">
      <w:pPr>
        <w:numPr>
          <w:ilvl w:val="0"/>
          <w:numId w:val="4"/>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Используемое химическое оборудование, без проявления интереса к химии, групповые химические эксперименты.</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Если вы обнаружили у подростков указанные признаки, необходимо поставить в известность родителей и рекомендовать им обязательно обратиться к специалисту!</w:t>
      </w:r>
    </w:p>
    <w:p w:rsidR="003E676A" w:rsidRPr="003E676A" w:rsidRDefault="003E676A" w:rsidP="003E676A">
      <w:pPr>
        <w:shd w:val="clear" w:color="auto" w:fill="FFFFFF"/>
        <w:spacing w:after="240" w:line="384" w:lineRule="atLeast"/>
        <w:jc w:val="center"/>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Клинические признаки употребления ПАВ.</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5"/>
        <w:gridCol w:w="3827"/>
        <w:gridCol w:w="4353"/>
      </w:tblGrid>
      <w:tr w:rsidR="003E676A" w:rsidRPr="003E676A" w:rsidTr="003E676A">
        <w:tc>
          <w:tcPr>
            <w:tcW w:w="1555" w:type="dxa"/>
            <w:shd w:val="clear" w:color="auto" w:fill="F1F1F1"/>
            <w:tcMar>
              <w:top w:w="75" w:type="dxa"/>
              <w:left w:w="75" w:type="dxa"/>
              <w:bottom w:w="75" w:type="dxa"/>
              <w:right w:w="75" w:type="dxa"/>
            </w:tcMar>
            <w:vAlign w:val="center"/>
            <w:hideMark/>
          </w:tcPr>
          <w:p w:rsidR="003E676A" w:rsidRPr="003E676A" w:rsidRDefault="003E676A" w:rsidP="003E676A">
            <w:pPr>
              <w:spacing w:after="240" w:line="240" w:lineRule="auto"/>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ВИД</w:t>
            </w:r>
          </w:p>
        </w:tc>
        <w:tc>
          <w:tcPr>
            <w:tcW w:w="3827" w:type="dxa"/>
            <w:shd w:val="clear" w:color="auto" w:fill="F1F1F1"/>
            <w:tcMar>
              <w:top w:w="75" w:type="dxa"/>
              <w:left w:w="75" w:type="dxa"/>
              <w:bottom w:w="75" w:type="dxa"/>
              <w:right w:w="75" w:type="dxa"/>
            </w:tcMar>
            <w:vAlign w:val="center"/>
            <w:hideMark/>
          </w:tcPr>
          <w:p w:rsidR="003E676A" w:rsidRPr="003E676A" w:rsidRDefault="003E676A" w:rsidP="003E676A">
            <w:pPr>
              <w:spacing w:after="240" w:line="240" w:lineRule="auto"/>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ПРИЗНАКИ</w:t>
            </w:r>
          </w:p>
        </w:tc>
        <w:tc>
          <w:tcPr>
            <w:tcW w:w="4353" w:type="dxa"/>
            <w:shd w:val="clear" w:color="auto" w:fill="F1F1F1"/>
            <w:tcMar>
              <w:top w:w="75" w:type="dxa"/>
              <w:left w:w="75" w:type="dxa"/>
              <w:bottom w:w="75" w:type="dxa"/>
              <w:right w:w="75" w:type="dxa"/>
            </w:tcMar>
            <w:vAlign w:val="center"/>
            <w:hideMark/>
          </w:tcPr>
          <w:p w:rsidR="003E676A" w:rsidRPr="003E676A" w:rsidRDefault="003E676A" w:rsidP="003E676A">
            <w:pPr>
              <w:spacing w:after="240" w:line="240" w:lineRule="auto"/>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ПЕРЕДОЗИРОВКА</w:t>
            </w:r>
          </w:p>
        </w:tc>
      </w:tr>
      <w:tr w:rsidR="003E676A" w:rsidRPr="003E676A" w:rsidTr="003E676A">
        <w:tc>
          <w:tcPr>
            <w:tcW w:w="1555" w:type="dxa"/>
            <w:tcMar>
              <w:top w:w="75" w:type="dxa"/>
              <w:left w:w="75" w:type="dxa"/>
              <w:bottom w:w="75" w:type="dxa"/>
              <w:right w:w="75" w:type="dxa"/>
            </w:tcMar>
            <w:vAlign w:val="center"/>
            <w:hideMark/>
          </w:tcPr>
          <w:p w:rsidR="003E676A" w:rsidRPr="003E676A" w:rsidRDefault="003E676A" w:rsidP="003E676A">
            <w:pPr>
              <w:spacing w:after="240" w:line="240" w:lineRule="auto"/>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Опиатная группа наркотиков</w:t>
            </w:r>
          </w:p>
        </w:tc>
        <w:tc>
          <w:tcPr>
            <w:tcW w:w="3827" w:type="dxa"/>
            <w:tcMar>
              <w:top w:w="75" w:type="dxa"/>
              <w:left w:w="75" w:type="dxa"/>
              <w:bottom w:w="75" w:type="dxa"/>
              <w:right w:w="75" w:type="dxa"/>
            </w:tcMar>
            <w:vAlign w:val="center"/>
            <w:hideMark/>
          </w:tcPr>
          <w:p w:rsidR="003E676A" w:rsidRPr="003E676A" w:rsidRDefault="003E676A" w:rsidP="003E676A">
            <w:pPr>
              <w:spacing w:after="240" w:line="240" w:lineRule="auto"/>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Характерно: сужение зрачков до точечных, которые не расширяются даже в темноте, либо незначительно реагируют на световые раздражители. Выраженная бледность кожи, наличие следов инъекций, ожогов, ссадин по ходу локализации вен.</w:t>
            </w:r>
          </w:p>
          <w:p w:rsidR="003E676A" w:rsidRPr="003E676A" w:rsidRDefault="003E676A" w:rsidP="003E676A">
            <w:pPr>
              <w:spacing w:after="240" w:line="240" w:lineRule="auto"/>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Выраженная сонливость, вялость, расслабленность.</w:t>
            </w:r>
          </w:p>
          <w:p w:rsidR="003E676A" w:rsidRPr="003E676A" w:rsidRDefault="003E676A" w:rsidP="003E676A">
            <w:pPr>
              <w:spacing w:after="240" w:line="240" w:lineRule="auto"/>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 xml:space="preserve">Характерны движения почесывания (за счёт выброса гистамина и расширения сосудов — зуд кожи). </w:t>
            </w:r>
            <w:r w:rsidRPr="003E676A">
              <w:rPr>
                <w:rFonts w:ascii="Times New Roman" w:eastAsia="Times New Roman" w:hAnsi="Times New Roman" w:cs="Times New Roman"/>
                <w:sz w:val="28"/>
                <w:szCs w:val="28"/>
                <w:lang w:eastAsia="ru-RU"/>
              </w:rPr>
              <w:lastRenderedPageBreak/>
              <w:t>Отмечаются артериальная гипотония, брадикардия, гипотермия, угнетение дыхания, сниженная моторная активность кишечника. Подавление рефлекса выделения мочи. Снижение болевой чувствительности.</w:t>
            </w:r>
          </w:p>
        </w:tc>
        <w:tc>
          <w:tcPr>
            <w:tcW w:w="4353" w:type="dxa"/>
            <w:tcMar>
              <w:top w:w="75" w:type="dxa"/>
              <w:left w:w="75" w:type="dxa"/>
              <w:bottom w:w="75" w:type="dxa"/>
              <w:right w:w="75" w:type="dxa"/>
            </w:tcMar>
            <w:vAlign w:val="center"/>
            <w:hideMark/>
          </w:tcPr>
          <w:p w:rsidR="003E676A" w:rsidRPr="003E676A" w:rsidRDefault="003E676A" w:rsidP="003E676A">
            <w:pPr>
              <w:spacing w:after="240" w:line="240" w:lineRule="auto"/>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lastRenderedPageBreak/>
              <w:t>Сужение зрачков («точечный зрачок»), не реагирует на изменение освещения. Сонливость может прогрессировать вплоть до комы. Контакт с ребёнком затруднён, реагирует только на болевые раздражители. Нарушение сердечного и дыхательного ритмов, что может привести к кислородному голоданию и поражению мозга. Падение А/Д до степени коллапса. Передозировка может привести к смерти.</w:t>
            </w:r>
          </w:p>
        </w:tc>
      </w:tr>
      <w:tr w:rsidR="003E676A" w:rsidRPr="003E676A" w:rsidTr="003E676A">
        <w:tc>
          <w:tcPr>
            <w:tcW w:w="1555" w:type="dxa"/>
            <w:shd w:val="clear" w:color="auto" w:fill="F1F1F1"/>
            <w:tcMar>
              <w:top w:w="75" w:type="dxa"/>
              <w:left w:w="75" w:type="dxa"/>
              <w:bottom w:w="75" w:type="dxa"/>
              <w:right w:w="75" w:type="dxa"/>
            </w:tcMar>
            <w:vAlign w:val="center"/>
            <w:hideMark/>
          </w:tcPr>
          <w:p w:rsidR="003E676A" w:rsidRPr="003E676A" w:rsidRDefault="003E676A" w:rsidP="003E676A">
            <w:pPr>
              <w:spacing w:after="240" w:line="240" w:lineRule="auto"/>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lastRenderedPageBreak/>
              <w:t>Марихуана</w:t>
            </w:r>
          </w:p>
        </w:tc>
        <w:tc>
          <w:tcPr>
            <w:tcW w:w="3827" w:type="dxa"/>
            <w:shd w:val="clear" w:color="auto" w:fill="F1F1F1"/>
            <w:tcMar>
              <w:top w:w="75" w:type="dxa"/>
              <w:left w:w="75" w:type="dxa"/>
              <w:bottom w:w="75" w:type="dxa"/>
              <w:right w:w="75" w:type="dxa"/>
            </w:tcMar>
            <w:vAlign w:val="center"/>
            <w:hideMark/>
          </w:tcPr>
          <w:p w:rsidR="003E676A" w:rsidRPr="003E676A" w:rsidRDefault="003E676A" w:rsidP="003E676A">
            <w:pPr>
              <w:spacing w:after="240" w:line="240" w:lineRule="auto"/>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Характерно: инъекция склер, зрачки расширены; А/Д повышено, пульс учащен. Тонус мышц снижен, мочевыделение затруднено или усиленно. Нистагм, нарушение речевой способности (дизартрия), кожной чувствительности (парестезии). Наблюдается нарушение координации движений, тремор пальцев рук, иногда дрожание всего тела. Нарушается чувство реальности происходящего, нарушается восприятие длительности времени и пространства. Появляются чувство довольства, эйфория, смех. Обращает внимание дурашливое поведение и смешливость. Неудержимый смех без повода при групповом употреблении наркотика.</w:t>
            </w:r>
          </w:p>
        </w:tc>
        <w:tc>
          <w:tcPr>
            <w:tcW w:w="4353" w:type="dxa"/>
            <w:shd w:val="clear" w:color="auto" w:fill="F1F1F1"/>
            <w:tcMar>
              <w:top w:w="75" w:type="dxa"/>
              <w:left w:w="75" w:type="dxa"/>
              <w:bottom w:w="75" w:type="dxa"/>
              <w:right w:w="75" w:type="dxa"/>
            </w:tcMar>
            <w:vAlign w:val="center"/>
            <w:hideMark/>
          </w:tcPr>
          <w:p w:rsidR="003E676A" w:rsidRPr="003E676A" w:rsidRDefault="003E676A" w:rsidP="003E676A">
            <w:pPr>
              <w:spacing w:after="240" w:line="240" w:lineRule="auto"/>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 xml:space="preserve">Резко расширяются зрачки и перестают реагировать на свет. Пульс учащается до 120 ударов в мин. Возникает </w:t>
            </w:r>
            <w:proofErr w:type="spellStart"/>
            <w:r w:rsidRPr="003E676A">
              <w:rPr>
                <w:rFonts w:ascii="Times New Roman" w:eastAsia="Times New Roman" w:hAnsi="Times New Roman" w:cs="Times New Roman"/>
                <w:sz w:val="28"/>
                <w:szCs w:val="28"/>
                <w:lang w:eastAsia="ru-RU"/>
              </w:rPr>
              <w:t>оглушенность</w:t>
            </w:r>
            <w:proofErr w:type="spellEnd"/>
            <w:r w:rsidRPr="003E676A">
              <w:rPr>
                <w:rFonts w:ascii="Times New Roman" w:eastAsia="Times New Roman" w:hAnsi="Times New Roman" w:cs="Times New Roman"/>
                <w:sz w:val="28"/>
                <w:szCs w:val="28"/>
                <w:lang w:eastAsia="ru-RU"/>
              </w:rPr>
              <w:t xml:space="preserve">, возможно развитие сопора, комы и коллапса. Может развиться острый психоз, протекающий в форме делирия, сумеречного помрачения сознания, </w:t>
            </w:r>
            <w:proofErr w:type="spellStart"/>
            <w:r w:rsidRPr="003E676A">
              <w:rPr>
                <w:rFonts w:ascii="Times New Roman" w:eastAsia="Times New Roman" w:hAnsi="Times New Roman" w:cs="Times New Roman"/>
                <w:sz w:val="28"/>
                <w:szCs w:val="28"/>
                <w:lang w:eastAsia="ru-RU"/>
              </w:rPr>
              <w:t>аментивного</w:t>
            </w:r>
            <w:proofErr w:type="spellEnd"/>
            <w:r w:rsidRPr="003E676A">
              <w:rPr>
                <w:rFonts w:ascii="Times New Roman" w:eastAsia="Times New Roman" w:hAnsi="Times New Roman" w:cs="Times New Roman"/>
                <w:sz w:val="28"/>
                <w:szCs w:val="28"/>
                <w:lang w:eastAsia="ru-RU"/>
              </w:rPr>
              <w:t xml:space="preserve"> состояния — неадекватное поведение, наличие слуховых и зрительных галлюцинаций, нарушение ориентации во времени, пространстве, собственной личности.</w:t>
            </w:r>
          </w:p>
        </w:tc>
      </w:tr>
      <w:tr w:rsidR="003E676A" w:rsidRPr="003E676A" w:rsidTr="003E676A">
        <w:tc>
          <w:tcPr>
            <w:tcW w:w="1555" w:type="dxa"/>
            <w:tcMar>
              <w:top w:w="75" w:type="dxa"/>
              <w:left w:w="75" w:type="dxa"/>
              <w:bottom w:w="75" w:type="dxa"/>
              <w:right w:w="75" w:type="dxa"/>
            </w:tcMar>
            <w:vAlign w:val="center"/>
            <w:hideMark/>
          </w:tcPr>
          <w:p w:rsidR="003E676A" w:rsidRPr="003E676A" w:rsidRDefault="003E676A" w:rsidP="003E676A">
            <w:pPr>
              <w:spacing w:after="240" w:line="240" w:lineRule="auto"/>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 xml:space="preserve">Летучие </w:t>
            </w:r>
            <w:proofErr w:type="spellStart"/>
            <w:r w:rsidRPr="003E676A">
              <w:rPr>
                <w:rFonts w:ascii="Times New Roman" w:eastAsia="Times New Roman" w:hAnsi="Times New Roman" w:cs="Times New Roman"/>
                <w:sz w:val="28"/>
                <w:szCs w:val="28"/>
                <w:lang w:eastAsia="ru-RU"/>
              </w:rPr>
              <w:t>ингалянты</w:t>
            </w:r>
            <w:proofErr w:type="spellEnd"/>
          </w:p>
        </w:tc>
        <w:tc>
          <w:tcPr>
            <w:tcW w:w="3827" w:type="dxa"/>
            <w:tcMar>
              <w:top w:w="75" w:type="dxa"/>
              <w:left w:w="75" w:type="dxa"/>
              <w:bottom w:w="75" w:type="dxa"/>
              <w:right w:w="75" w:type="dxa"/>
            </w:tcMar>
            <w:vAlign w:val="center"/>
            <w:hideMark/>
          </w:tcPr>
          <w:p w:rsidR="003E676A" w:rsidRPr="003E676A" w:rsidRDefault="003E676A" w:rsidP="003E676A">
            <w:pPr>
              <w:spacing w:after="240" w:line="240" w:lineRule="auto"/>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 xml:space="preserve">Характерно: нарушение речи, замедление реакций, сонливость, потеря болевой чувствительности, галлюцинации, бред, потеря способности к ориентации, мышечная слабость, чувствительность к свету. Чувство — эйфории, легкости, </w:t>
            </w:r>
            <w:r w:rsidRPr="003E676A">
              <w:rPr>
                <w:rFonts w:ascii="Times New Roman" w:eastAsia="Times New Roman" w:hAnsi="Times New Roman" w:cs="Times New Roman"/>
                <w:sz w:val="28"/>
                <w:szCs w:val="28"/>
                <w:lang w:eastAsia="ru-RU"/>
              </w:rPr>
              <w:lastRenderedPageBreak/>
              <w:t xml:space="preserve">невесомости, полное </w:t>
            </w:r>
            <w:proofErr w:type="spellStart"/>
            <w:r w:rsidRPr="003E676A">
              <w:rPr>
                <w:rFonts w:ascii="Times New Roman" w:eastAsia="Times New Roman" w:hAnsi="Times New Roman" w:cs="Times New Roman"/>
                <w:sz w:val="28"/>
                <w:szCs w:val="28"/>
                <w:lang w:eastAsia="ru-RU"/>
              </w:rPr>
              <w:t>невосприятие</w:t>
            </w:r>
            <w:proofErr w:type="spellEnd"/>
            <w:r w:rsidRPr="003E676A">
              <w:rPr>
                <w:rFonts w:ascii="Times New Roman" w:eastAsia="Times New Roman" w:hAnsi="Times New Roman" w:cs="Times New Roman"/>
                <w:sz w:val="28"/>
                <w:szCs w:val="28"/>
                <w:lang w:eastAsia="ru-RU"/>
              </w:rPr>
              <w:t xml:space="preserve"> окружающего мира.</w:t>
            </w:r>
          </w:p>
        </w:tc>
        <w:tc>
          <w:tcPr>
            <w:tcW w:w="4353" w:type="dxa"/>
            <w:tcMar>
              <w:top w:w="75" w:type="dxa"/>
              <w:left w:w="75" w:type="dxa"/>
              <w:bottom w:w="75" w:type="dxa"/>
              <w:right w:w="75" w:type="dxa"/>
            </w:tcMar>
            <w:vAlign w:val="center"/>
            <w:hideMark/>
          </w:tcPr>
          <w:p w:rsidR="003E676A" w:rsidRPr="003E676A" w:rsidRDefault="003E676A" w:rsidP="003E676A">
            <w:pPr>
              <w:spacing w:after="240" w:line="240" w:lineRule="auto"/>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lastRenderedPageBreak/>
              <w:t xml:space="preserve">Интоксикация. Сильная депрессия. Боли в груди, мышцах, суставах, потеря памяти. Поражение дыхательных путей, спазм бронхов. Риск развития хронических заболеваний бронхов (бронхиальная астма). Кома, </w:t>
            </w:r>
            <w:r w:rsidRPr="003E676A">
              <w:rPr>
                <w:rFonts w:ascii="Times New Roman" w:eastAsia="Times New Roman" w:hAnsi="Times New Roman" w:cs="Times New Roman"/>
                <w:sz w:val="28"/>
                <w:szCs w:val="28"/>
                <w:lang w:eastAsia="ru-RU"/>
              </w:rPr>
              <w:lastRenderedPageBreak/>
              <w:t>поражение головного мозга, паранойя.</w:t>
            </w:r>
          </w:p>
        </w:tc>
      </w:tr>
      <w:tr w:rsidR="003E676A" w:rsidRPr="003E676A" w:rsidTr="003E676A">
        <w:tc>
          <w:tcPr>
            <w:tcW w:w="1555" w:type="dxa"/>
            <w:shd w:val="clear" w:color="auto" w:fill="F1F1F1"/>
            <w:tcMar>
              <w:top w:w="75" w:type="dxa"/>
              <w:left w:w="75" w:type="dxa"/>
              <w:bottom w:w="75" w:type="dxa"/>
              <w:right w:w="75" w:type="dxa"/>
            </w:tcMar>
            <w:vAlign w:val="center"/>
            <w:hideMark/>
          </w:tcPr>
          <w:p w:rsidR="003E676A" w:rsidRPr="003E676A" w:rsidRDefault="003E676A" w:rsidP="003E676A">
            <w:pPr>
              <w:spacing w:after="240" w:line="240" w:lineRule="auto"/>
              <w:jc w:val="both"/>
              <w:textAlignment w:val="baseline"/>
              <w:rPr>
                <w:rFonts w:ascii="Times New Roman" w:eastAsia="Times New Roman" w:hAnsi="Times New Roman" w:cs="Times New Roman"/>
                <w:sz w:val="28"/>
                <w:szCs w:val="28"/>
                <w:lang w:eastAsia="ru-RU"/>
              </w:rPr>
            </w:pPr>
            <w:proofErr w:type="spellStart"/>
            <w:r w:rsidRPr="003E676A">
              <w:rPr>
                <w:rFonts w:ascii="Times New Roman" w:eastAsia="Times New Roman" w:hAnsi="Times New Roman" w:cs="Times New Roman"/>
                <w:sz w:val="28"/>
                <w:szCs w:val="28"/>
                <w:lang w:eastAsia="ru-RU"/>
              </w:rPr>
              <w:lastRenderedPageBreak/>
              <w:t>Психостимуляторы</w:t>
            </w:r>
            <w:proofErr w:type="spellEnd"/>
          </w:p>
        </w:tc>
        <w:tc>
          <w:tcPr>
            <w:tcW w:w="3827" w:type="dxa"/>
            <w:shd w:val="clear" w:color="auto" w:fill="F1F1F1"/>
            <w:tcMar>
              <w:top w:w="75" w:type="dxa"/>
              <w:left w:w="75" w:type="dxa"/>
              <w:bottom w:w="75" w:type="dxa"/>
              <w:right w:w="75" w:type="dxa"/>
            </w:tcMar>
            <w:vAlign w:val="center"/>
            <w:hideMark/>
          </w:tcPr>
          <w:p w:rsidR="003E676A" w:rsidRPr="003E676A" w:rsidRDefault="003E676A" w:rsidP="003E676A">
            <w:pPr>
              <w:spacing w:after="240" w:line="240" w:lineRule="auto"/>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Соматическими признаками опьянения являются: выраженная тахикардия, гипертензия, бледность лица, сухость во рту (постоянно облизывают губы). Глаза блестят, расширенные зрачки и не суживаются даже на ярком свете, мелкий тремор пальцев рук, повышенная потливость, влажность кожных покровов. Лицо краснеет. Появляется ощущение ползания мурашек, ощущение, что «волосы встают дыбом на голове».</w:t>
            </w:r>
          </w:p>
          <w:p w:rsidR="003E676A" w:rsidRPr="003E676A" w:rsidRDefault="003E676A" w:rsidP="003E676A">
            <w:pPr>
              <w:spacing w:after="240" w:line="240" w:lineRule="auto"/>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Приподнятое настроение и повышенная активность вплоть до суетливости. Сон отсутствует. Возможны некоординированные резкие движения, и судорожные подергивания мышц. Раздраженность и агрессивность. Наркотический эффект развивается сразу или через 15— 20 мин после введения и длится 6—8 ч.</w:t>
            </w:r>
          </w:p>
        </w:tc>
        <w:tc>
          <w:tcPr>
            <w:tcW w:w="4353" w:type="dxa"/>
            <w:shd w:val="clear" w:color="auto" w:fill="F1F1F1"/>
            <w:tcMar>
              <w:top w:w="75" w:type="dxa"/>
              <w:left w:w="75" w:type="dxa"/>
              <w:bottom w:w="75" w:type="dxa"/>
              <w:right w:w="75" w:type="dxa"/>
            </w:tcMar>
            <w:vAlign w:val="center"/>
            <w:hideMark/>
          </w:tcPr>
          <w:p w:rsidR="003E676A" w:rsidRPr="003E676A" w:rsidRDefault="003E676A" w:rsidP="003E676A">
            <w:pPr>
              <w:spacing w:after="240" w:line="240" w:lineRule="auto"/>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Паника.</w:t>
            </w:r>
          </w:p>
          <w:p w:rsidR="003E676A" w:rsidRPr="003E676A" w:rsidRDefault="003E676A" w:rsidP="003E676A">
            <w:pPr>
              <w:spacing w:after="240" w:line="240" w:lineRule="auto"/>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Страх смерти.</w:t>
            </w:r>
          </w:p>
          <w:p w:rsidR="003E676A" w:rsidRPr="003E676A" w:rsidRDefault="003E676A" w:rsidP="003E676A">
            <w:pPr>
              <w:spacing w:after="240" w:line="240" w:lineRule="auto"/>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Двигательное возбуждение (пострадавший не находит себе места, мечется). Повышение кровяного давления (вплоть до инсульта при передозировке кокаином).</w:t>
            </w:r>
          </w:p>
          <w:p w:rsidR="003E676A" w:rsidRPr="003E676A" w:rsidRDefault="003E676A" w:rsidP="003E676A">
            <w:pPr>
              <w:spacing w:after="240" w:line="240" w:lineRule="auto"/>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Усиление сердцебиения. Влажность кожи.</w:t>
            </w:r>
          </w:p>
          <w:p w:rsidR="003E676A" w:rsidRPr="003E676A" w:rsidRDefault="003E676A" w:rsidP="003E676A">
            <w:pPr>
              <w:spacing w:after="240" w:line="240" w:lineRule="auto"/>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Сильная пульсирующая головная боль.</w:t>
            </w:r>
          </w:p>
          <w:p w:rsidR="003E676A" w:rsidRPr="003E676A" w:rsidRDefault="003E676A" w:rsidP="003E676A">
            <w:pPr>
              <w:spacing w:after="240" w:line="240" w:lineRule="auto"/>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Ощущение сдавливания, боль в грудной: клетке.</w:t>
            </w:r>
          </w:p>
          <w:p w:rsidR="003E676A" w:rsidRPr="003E676A" w:rsidRDefault="003E676A" w:rsidP="003E676A">
            <w:pPr>
              <w:spacing w:after="240" w:line="240" w:lineRule="auto"/>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Пена изо рта. Тошнота, рвота (все перечисленные симптомы могут быть признаками опасного для жизни состояния).</w:t>
            </w:r>
          </w:p>
        </w:tc>
      </w:tr>
      <w:tr w:rsidR="003E676A" w:rsidRPr="003E676A" w:rsidTr="003E676A">
        <w:tc>
          <w:tcPr>
            <w:tcW w:w="1555" w:type="dxa"/>
            <w:tcMar>
              <w:top w:w="75" w:type="dxa"/>
              <w:left w:w="75" w:type="dxa"/>
              <w:bottom w:w="75" w:type="dxa"/>
              <w:right w:w="75" w:type="dxa"/>
            </w:tcMar>
            <w:vAlign w:val="center"/>
            <w:hideMark/>
          </w:tcPr>
          <w:p w:rsidR="003E676A" w:rsidRPr="003E676A" w:rsidRDefault="003E676A" w:rsidP="003E676A">
            <w:pPr>
              <w:spacing w:after="240" w:line="240" w:lineRule="auto"/>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 xml:space="preserve">Курительные смеси и аналоги </w:t>
            </w:r>
            <w:proofErr w:type="spellStart"/>
            <w:r w:rsidRPr="003E676A">
              <w:rPr>
                <w:rFonts w:ascii="Times New Roman" w:eastAsia="Times New Roman" w:hAnsi="Times New Roman" w:cs="Times New Roman"/>
                <w:sz w:val="28"/>
                <w:szCs w:val="28"/>
                <w:lang w:eastAsia="ru-RU"/>
              </w:rPr>
              <w:t>синтетическихканабиноидов</w:t>
            </w:r>
            <w:proofErr w:type="spellEnd"/>
          </w:p>
        </w:tc>
        <w:tc>
          <w:tcPr>
            <w:tcW w:w="3827" w:type="dxa"/>
            <w:tcMar>
              <w:top w:w="75" w:type="dxa"/>
              <w:left w:w="75" w:type="dxa"/>
              <w:bottom w:w="75" w:type="dxa"/>
              <w:right w:w="75" w:type="dxa"/>
            </w:tcMar>
            <w:vAlign w:val="center"/>
            <w:hideMark/>
          </w:tcPr>
          <w:p w:rsidR="003E676A" w:rsidRPr="003E676A" w:rsidRDefault="003E676A" w:rsidP="003E676A">
            <w:pPr>
              <w:spacing w:after="240" w:line="240" w:lineRule="auto"/>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Признаки употребления курительных смесей аналогичны употреблению марихуаны (см. выше).</w:t>
            </w:r>
          </w:p>
        </w:tc>
        <w:tc>
          <w:tcPr>
            <w:tcW w:w="4353" w:type="dxa"/>
            <w:tcMar>
              <w:top w:w="75" w:type="dxa"/>
              <w:left w:w="75" w:type="dxa"/>
              <w:bottom w:w="75" w:type="dxa"/>
              <w:right w:w="75" w:type="dxa"/>
            </w:tcMar>
            <w:vAlign w:val="center"/>
            <w:hideMark/>
          </w:tcPr>
          <w:p w:rsidR="003E676A" w:rsidRPr="003E676A" w:rsidRDefault="003E676A" w:rsidP="003E676A">
            <w:pPr>
              <w:spacing w:after="240" w:line="240" w:lineRule="auto"/>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Порождают психические и физические осложнения. Могут привести к болезням дыхательных путей и раку гортани, ротовой полости.</w:t>
            </w:r>
          </w:p>
          <w:p w:rsidR="003E676A" w:rsidRPr="003E676A" w:rsidRDefault="003E676A" w:rsidP="003E676A">
            <w:pPr>
              <w:spacing w:after="240" w:line="240" w:lineRule="auto"/>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Употребление курительных смесей чревато приступами, потерей памяти, судорогами, потерей сознания и комой.</w:t>
            </w:r>
          </w:p>
        </w:tc>
      </w:tr>
      <w:tr w:rsidR="003E676A" w:rsidRPr="003E676A" w:rsidTr="003E676A">
        <w:tc>
          <w:tcPr>
            <w:tcW w:w="1555" w:type="dxa"/>
            <w:shd w:val="clear" w:color="auto" w:fill="F1F1F1"/>
            <w:tcMar>
              <w:top w:w="75" w:type="dxa"/>
              <w:left w:w="75" w:type="dxa"/>
              <w:bottom w:w="75" w:type="dxa"/>
              <w:right w:w="75" w:type="dxa"/>
            </w:tcMar>
            <w:vAlign w:val="center"/>
            <w:hideMark/>
          </w:tcPr>
          <w:p w:rsidR="003E676A" w:rsidRPr="003E676A" w:rsidRDefault="003E676A" w:rsidP="003E676A">
            <w:pPr>
              <w:spacing w:after="240" w:line="240" w:lineRule="auto"/>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lastRenderedPageBreak/>
              <w:t>Антидепрессанты,</w:t>
            </w:r>
          </w:p>
          <w:p w:rsidR="003E676A" w:rsidRPr="003E676A" w:rsidRDefault="003E676A" w:rsidP="003E676A">
            <w:pPr>
              <w:spacing w:after="240" w:line="240" w:lineRule="auto"/>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транквилизаторы</w:t>
            </w:r>
          </w:p>
        </w:tc>
        <w:tc>
          <w:tcPr>
            <w:tcW w:w="3827" w:type="dxa"/>
            <w:shd w:val="clear" w:color="auto" w:fill="F1F1F1"/>
            <w:tcMar>
              <w:top w:w="75" w:type="dxa"/>
              <w:left w:w="75" w:type="dxa"/>
              <w:bottom w:w="75" w:type="dxa"/>
              <w:right w:w="75" w:type="dxa"/>
            </w:tcMar>
            <w:vAlign w:val="center"/>
            <w:hideMark/>
          </w:tcPr>
          <w:p w:rsidR="003E676A" w:rsidRPr="003E676A" w:rsidRDefault="003E676A" w:rsidP="003E676A">
            <w:pPr>
              <w:spacing w:after="240" w:line="240" w:lineRule="auto"/>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Замедленность движений, оцепенение. Сужение зрачков (точечные зрачки). Хроническое утомление и сонливость. Апатичность, отсутствие интереса к происходящему. Вязкая, смазанная речь с дизартрией.</w:t>
            </w:r>
          </w:p>
          <w:p w:rsidR="003E676A" w:rsidRPr="003E676A" w:rsidRDefault="003E676A" w:rsidP="003E676A">
            <w:pPr>
              <w:spacing w:after="240" w:line="240" w:lineRule="auto"/>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Выраженное расслабление мускулатуры (внешне проявляется в замедленности движений, подгибании коленей, оцепенении, пребывании в неподвижном состоянии в определенной позе характерна поза «на корточках»).</w:t>
            </w:r>
          </w:p>
        </w:tc>
        <w:tc>
          <w:tcPr>
            <w:tcW w:w="4353" w:type="dxa"/>
            <w:shd w:val="clear" w:color="auto" w:fill="F1F1F1"/>
            <w:tcMar>
              <w:top w:w="75" w:type="dxa"/>
              <w:left w:w="75" w:type="dxa"/>
              <w:bottom w:w="75" w:type="dxa"/>
              <w:right w:w="75" w:type="dxa"/>
            </w:tcMar>
            <w:vAlign w:val="center"/>
            <w:hideMark/>
          </w:tcPr>
          <w:p w:rsidR="003E676A" w:rsidRPr="003E676A" w:rsidRDefault="003E676A" w:rsidP="003E676A">
            <w:pPr>
              <w:spacing w:after="240" w:line="240" w:lineRule="auto"/>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Медленное поверхностное дыхание. Падение кровяного давления. Ослабление пульса. Уменьшение частоты сердцебиения.</w:t>
            </w:r>
          </w:p>
          <w:p w:rsidR="003E676A" w:rsidRPr="003E676A" w:rsidRDefault="003E676A" w:rsidP="003E676A">
            <w:pPr>
              <w:spacing w:after="240" w:line="240" w:lineRule="auto"/>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Сужение зрачков (точечные зрачки).</w:t>
            </w:r>
          </w:p>
          <w:p w:rsidR="003E676A" w:rsidRPr="003E676A" w:rsidRDefault="003E676A" w:rsidP="003E676A">
            <w:pPr>
              <w:spacing w:after="240" w:line="240" w:lineRule="auto"/>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Посинение губ и кончиков пальцев.</w:t>
            </w:r>
          </w:p>
          <w:p w:rsidR="003E676A" w:rsidRPr="003E676A" w:rsidRDefault="003E676A" w:rsidP="003E676A">
            <w:pPr>
              <w:spacing w:after="240" w:line="240" w:lineRule="auto"/>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Бледность и сухость кожи. Нарушение сознания (от состояния сонливости до полного отсутствия сознания). Тошнота, рвота. Нарушение речи (невнятное произношение).</w:t>
            </w:r>
          </w:p>
          <w:p w:rsidR="003E676A" w:rsidRPr="003E676A" w:rsidRDefault="003E676A" w:rsidP="003E676A">
            <w:pPr>
              <w:spacing w:after="240" w:line="240" w:lineRule="auto"/>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Все перечисленные симптомы могут быть признаками опасного для жизни состояния.</w:t>
            </w:r>
          </w:p>
        </w:tc>
      </w:tr>
    </w:tbl>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В случае выявления у подростка указанных симптомов необходимо немедленно вызвать медицинского работника, который сможет оценить состояние ребёнка и поставить в известность родителей.</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Способы определения ПАВ в биологических жидкостях организма:</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Одним из безопасных методов, позволяющих выявить факт употребления ребенком ПАВ — является исследование с использованием экспресс-тестов на наркотики. Их можно приобрести в любой аптеке, и провести тестирование самостоятельно. Кроме этого для проведения тестирования на предмет потребления наркотиков Вы можете предложить родителям обратиться в наркологический диспансер (наркологический кабинет муниципального учреждения здравоохранения), в этом случае будет обеспечена консультация специалиста. Основные достоинства экспресс-тестов в дешевизне и простоте применения, быстром получении результата обследования (5 мин).</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 xml:space="preserve">Тесты выпускаются в виде одинарных тест-полосок, каждая из которых соответствует определённому наркотику, а также мульти-4 и мульти-6 для </w:t>
      </w:r>
      <w:r w:rsidRPr="003E676A">
        <w:rPr>
          <w:rFonts w:ascii="Times New Roman" w:eastAsia="Times New Roman" w:hAnsi="Times New Roman" w:cs="Times New Roman"/>
          <w:sz w:val="28"/>
          <w:szCs w:val="28"/>
          <w:lang w:eastAsia="ru-RU"/>
        </w:rPr>
        <w:lastRenderedPageBreak/>
        <w:t xml:space="preserve">одновременного выявления 4-х и 6-ти типов наркотиков соответственно, и в виде кассет с </w:t>
      </w:r>
      <w:proofErr w:type="spellStart"/>
      <w:r w:rsidRPr="003E676A">
        <w:rPr>
          <w:rFonts w:ascii="Times New Roman" w:eastAsia="Times New Roman" w:hAnsi="Times New Roman" w:cs="Times New Roman"/>
          <w:sz w:val="28"/>
          <w:szCs w:val="28"/>
          <w:lang w:eastAsia="ru-RU"/>
        </w:rPr>
        <w:t>прилагающейся</w:t>
      </w:r>
      <w:proofErr w:type="spellEnd"/>
      <w:r w:rsidRPr="003E676A">
        <w:rPr>
          <w:rFonts w:ascii="Times New Roman" w:eastAsia="Times New Roman" w:hAnsi="Times New Roman" w:cs="Times New Roman"/>
          <w:sz w:val="28"/>
          <w:szCs w:val="28"/>
          <w:lang w:eastAsia="ru-RU"/>
        </w:rPr>
        <w:t xml:space="preserve"> пипеткой для забора </w:t>
      </w:r>
      <w:proofErr w:type="spellStart"/>
      <w:r w:rsidRPr="003E676A">
        <w:rPr>
          <w:rFonts w:ascii="Times New Roman" w:eastAsia="Times New Roman" w:hAnsi="Times New Roman" w:cs="Times New Roman"/>
          <w:sz w:val="28"/>
          <w:szCs w:val="28"/>
          <w:lang w:eastAsia="ru-RU"/>
        </w:rPr>
        <w:t>биосред</w:t>
      </w:r>
      <w:proofErr w:type="spellEnd"/>
      <w:r w:rsidRPr="003E676A">
        <w:rPr>
          <w:rFonts w:ascii="Times New Roman" w:eastAsia="Times New Roman" w:hAnsi="Times New Roman" w:cs="Times New Roman"/>
          <w:sz w:val="28"/>
          <w:szCs w:val="28"/>
          <w:lang w:eastAsia="ru-RU"/>
        </w:rPr>
        <w:t>.</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 xml:space="preserve">Тестирование методом </w:t>
      </w:r>
      <w:proofErr w:type="spellStart"/>
      <w:r w:rsidRPr="003E676A">
        <w:rPr>
          <w:rFonts w:ascii="Times New Roman" w:eastAsia="Times New Roman" w:hAnsi="Times New Roman" w:cs="Times New Roman"/>
          <w:sz w:val="28"/>
          <w:szCs w:val="28"/>
          <w:lang w:eastAsia="ru-RU"/>
        </w:rPr>
        <w:t>иммунохроматографической</w:t>
      </w:r>
      <w:proofErr w:type="spellEnd"/>
      <w:r w:rsidRPr="003E676A">
        <w:rPr>
          <w:rFonts w:ascii="Times New Roman" w:eastAsia="Times New Roman" w:hAnsi="Times New Roman" w:cs="Times New Roman"/>
          <w:sz w:val="28"/>
          <w:szCs w:val="28"/>
          <w:lang w:eastAsia="ru-RU"/>
        </w:rPr>
        <w:t xml:space="preserve"> диагностики (экспресс-тест) — это современный, надежный и эффективный инструмент для ответа на вопрос: употреблял ли человек наркотические вещества (особенно для выявления факта употребления клубных наркотиков и сформировавшейся физической зависимости).</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Проведение тестирования:</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может снять необоснованные подозрения в употреблении наркотиков, основанные на изменении поведения подростка (скрытность, напряженность в отношениях с родителями, агрессивность, снижение успеваемости и т.д.);</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поможет не упустить период «подсаживания» на иглу или «</w:t>
      </w:r>
      <w:proofErr w:type="spellStart"/>
      <w:r w:rsidRPr="003E676A">
        <w:rPr>
          <w:rFonts w:ascii="Times New Roman" w:eastAsia="Times New Roman" w:hAnsi="Times New Roman" w:cs="Times New Roman"/>
          <w:sz w:val="28"/>
          <w:szCs w:val="28"/>
          <w:lang w:eastAsia="ru-RU"/>
        </w:rPr>
        <w:t>пробования</w:t>
      </w:r>
      <w:proofErr w:type="spellEnd"/>
      <w:r w:rsidRPr="003E676A">
        <w:rPr>
          <w:rFonts w:ascii="Times New Roman" w:eastAsia="Times New Roman" w:hAnsi="Times New Roman" w:cs="Times New Roman"/>
          <w:sz w:val="28"/>
          <w:szCs w:val="28"/>
          <w:lang w:eastAsia="ru-RU"/>
        </w:rPr>
        <w:t>» наркотиков;</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может стать началом серьезного разговора родителей и молодого человека о последствиях употребления наркотиков и о том, кому выгодно формировать у него такие привычки;</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даст шанс предотвратить развитие наркотической зависимости на ранней стадии употребления наркотиков.</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В чем преимущества теста?</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Простота и удобство — самодиагностика с помощью тестов позволяет получить результат дома; не требует дорогостоящего оборудования и специальных навыков.</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Надежность — достоверность тестов достигает 92-99,8%, при этом каждый диагностический тест имеет встроенный внутренний контроль, позволяющий убедиться в том, что процедура тестирования проведена правильно.</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Объективность — никто не заинтересован в обнаружении несуществующей болезни.</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Экономичность — экономия времени на проведение обследования.</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 xml:space="preserve">Анонимность — это особенно важно при выявлении фактов употребления наркотиков. Своевременность — результат можно получить за считанные </w:t>
      </w:r>
      <w:r w:rsidRPr="003E676A">
        <w:rPr>
          <w:rFonts w:ascii="Times New Roman" w:eastAsia="Times New Roman" w:hAnsi="Times New Roman" w:cs="Times New Roman"/>
          <w:sz w:val="28"/>
          <w:szCs w:val="28"/>
          <w:lang w:eastAsia="ru-RU"/>
        </w:rPr>
        <w:lastRenderedPageBreak/>
        <w:t>минуты (15 минут) и в зависимости от него решать, предпринимать какие-то меры или, благополучно развеяв сомнения, продолжать вести обычную жизнь.</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Виды тест-полосок для выявления:</w:t>
      </w:r>
    </w:p>
    <w:p w:rsidR="003E676A" w:rsidRPr="003E676A" w:rsidRDefault="003E676A" w:rsidP="003E676A">
      <w:pPr>
        <w:numPr>
          <w:ilvl w:val="0"/>
          <w:numId w:val="5"/>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морфина</w:t>
      </w:r>
    </w:p>
    <w:p w:rsidR="003E676A" w:rsidRPr="003E676A" w:rsidRDefault="003E676A" w:rsidP="003E676A">
      <w:pPr>
        <w:numPr>
          <w:ilvl w:val="0"/>
          <w:numId w:val="5"/>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марихуаны</w:t>
      </w:r>
    </w:p>
    <w:p w:rsidR="003E676A" w:rsidRPr="003E676A" w:rsidRDefault="003E676A" w:rsidP="003E676A">
      <w:pPr>
        <w:numPr>
          <w:ilvl w:val="0"/>
          <w:numId w:val="5"/>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proofErr w:type="spellStart"/>
      <w:r w:rsidRPr="003E676A">
        <w:rPr>
          <w:rFonts w:ascii="Times New Roman" w:eastAsia="Times New Roman" w:hAnsi="Times New Roman" w:cs="Times New Roman"/>
          <w:sz w:val="28"/>
          <w:szCs w:val="28"/>
          <w:lang w:eastAsia="ru-RU"/>
        </w:rPr>
        <w:t>амфетаминов</w:t>
      </w:r>
      <w:proofErr w:type="spellEnd"/>
    </w:p>
    <w:p w:rsidR="003E676A" w:rsidRPr="003E676A" w:rsidRDefault="003E676A" w:rsidP="003E676A">
      <w:pPr>
        <w:numPr>
          <w:ilvl w:val="0"/>
          <w:numId w:val="5"/>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кокаина</w:t>
      </w:r>
    </w:p>
    <w:p w:rsidR="003E676A" w:rsidRPr="003E676A" w:rsidRDefault="003E676A" w:rsidP="003E676A">
      <w:pPr>
        <w:numPr>
          <w:ilvl w:val="0"/>
          <w:numId w:val="5"/>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proofErr w:type="spellStart"/>
      <w:r w:rsidRPr="003E676A">
        <w:rPr>
          <w:rFonts w:ascii="Times New Roman" w:eastAsia="Times New Roman" w:hAnsi="Times New Roman" w:cs="Times New Roman"/>
          <w:sz w:val="28"/>
          <w:szCs w:val="28"/>
          <w:lang w:eastAsia="ru-RU"/>
        </w:rPr>
        <w:t>бензодиазепинов</w:t>
      </w:r>
      <w:proofErr w:type="spellEnd"/>
    </w:p>
    <w:p w:rsidR="003E676A" w:rsidRPr="003E676A" w:rsidRDefault="003E676A" w:rsidP="003E676A">
      <w:pPr>
        <w:numPr>
          <w:ilvl w:val="0"/>
          <w:numId w:val="5"/>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барбитуратов</w:t>
      </w:r>
    </w:p>
    <w:p w:rsidR="003E676A" w:rsidRPr="003E676A" w:rsidRDefault="003E676A" w:rsidP="003E676A">
      <w:pPr>
        <w:numPr>
          <w:ilvl w:val="0"/>
          <w:numId w:val="5"/>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proofErr w:type="spellStart"/>
      <w:r w:rsidRPr="003E676A">
        <w:rPr>
          <w:rFonts w:ascii="Times New Roman" w:eastAsia="Times New Roman" w:hAnsi="Times New Roman" w:cs="Times New Roman"/>
          <w:sz w:val="28"/>
          <w:szCs w:val="28"/>
          <w:lang w:eastAsia="ru-RU"/>
        </w:rPr>
        <w:t>метадона</w:t>
      </w:r>
      <w:proofErr w:type="spellEnd"/>
    </w:p>
    <w:p w:rsidR="003E676A" w:rsidRPr="003E676A" w:rsidRDefault="003E676A" w:rsidP="003E676A">
      <w:pPr>
        <w:numPr>
          <w:ilvl w:val="0"/>
          <w:numId w:val="5"/>
        </w:numPr>
        <w:shd w:val="clear" w:color="auto" w:fill="FFFFFF"/>
        <w:spacing w:after="0" w:line="384" w:lineRule="atLeast"/>
        <w:ind w:left="450"/>
        <w:jc w:val="both"/>
        <w:textAlignment w:val="baseline"/>
        <w:rPr>
          <w:rFonts w:ascii="Times New Roman" w:eastAsia="Times New Roman" w:hAnsi="Times New Roman" w:cs="Times New Roman"/>
          <w:sz w:val="28"/>
          <w:szCs w:val="28"/>
          <w:lang w:eastAsia="ru-RU"/>
        </w:rPr>
      </w:pPr>
      <w:proofErr w:type="spellStart"/>
      <w:r w:rsidRPr="003E676A">
        <w:rPr>
          <w:rFonts w:ascii="Times New Roman" w:eastAsia="Times New Roman" w:hAnsi="Times New Roman" w:cs="Times New Roman"/>
          <w:sz w:val="28"/>
          <w:szCs w:val="28"/>
          <w:lang w:eastAsia="ru-RU"/>
        </w:rPr>
        <w:t>матамфетаминов</w:t>
      </w:r>
      <w:proofErr w:type="spellEnd"/>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Помните! Чем раньше вы заметите неладное, тем легче будет</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справиться с бедой.</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p>
    <w:p w:rsidR="003E676A" w:rsidRPr="003E676A" w:rsidRDefault="003E676A" w:rsidP="003E676A">
      <w:pPr>
        <w:shd w:val="clear" w:color="auto" w:fill="FFFFFF"/>
        <w:spacing w:after="240" w:line="384" w:lineRule="atLeast"/>
        <w:jc w:val="center"/>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Тестирование школьников на употребление ПАВ</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 xml:space="preserve">Тестирование обучающихся образовательных учреждений на выявление фактов употребления </w:t>
      </w:r>
      <w:proofErr w:type="spellStart"/>
      <w:r w:rsidRPr="003E676A">
        <w:rPr>
          <w:rFonts w:ascii="Times New Roman" w:eastAsia="Times New Roman" w:hAnsi="Times New Roman" w:cs="Times New Roman"/>
          <w:sz w:val="28"/>
          <w:szCs w:val="28"/>
          <w:lang w:eastAsia="ru-RU"/>
        </w:rPr>
        <w:t>психоактивных</w:t>
      </w:r>
      <w:proofErr w:type="spellEnd"/>
      <w:r w:rsidRPr="003E676A">
        <w:rPr>
          <w:rFonts w:ascii="Times New Roman" w:eastAsia="Times New Roman" w:hAnsi="Times New Roman" w:cs="Times New Roman"/>
          <w:sz w:val="28"/>
          <w:szCs w:val="28"/>
          <w:lang w:eastAsia="ru-RU"/>
        </w:rPr>
        <w:t xml:space="preserve"> веществ (далее — тестирование) является составной частью государственной антинаркотической политики и системы профилактики наркомании.</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 xml:space="preserve">Государственная антинаркотическая политика — это система стратегических приоритетов и мер, направленная на предупреждение, выявление и пресечение незаконного оборота наркотиков и их </w:t>
      </w:r>
      <w:proofErr w:type="spellStart"/>
      <w:r w:rsidRPr="003E676A">
        <w:rPr>
          <w:rFonts w:ascii="Times New Roman" w:eastAsia="Times New Roman" w:hAnsi="Times New Roman" w:cs="Times New Roman"/>
          <w:sz w:val="28"/>
          <w:szCs w:val="28"/>
          <w:lang w:eastAsia="ru-RU"/>
        </w:rPr>
        <w:t>прекурсоров</w:t>
      </w:r>
      <w:proofErr w:type="spellEnd"/>
      <w:r w:rsidRPr="003E676A">
        <w:rPr>
          <w:rFonts w:ascii="Times New Roman" w:eastAsia="Times New Roman" w:hAnsi="Times New Roman" w:cs="Times New Roman"/>
          <w:sz w:val="28"/>
          <w:szCs w:val="28"/>
          <w:lang w:eastAsia="ru-RU"/>
        </w:rPr>
        <w:t>, профилактику немедицинского потребления наркотиков, лечение и реабилитацию больных наркоманией. Тестирование проводится в отношении лиц с 13 до 17 лет.</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 xml:space="preserve">Основная цель тестирования — предупреждение распространения употребления </w:t>
      </w:r>
      <w:proofErr w:type="spellStart"/>
      <w:r w:rsidRPr="003E676A">
        <w:rPr>
          <w:rFonts w:ascii="Times New Roman" w:eastAsia="Times New Roman" w:hAnsi="Times New Roman" w:cs="Times New Roman"/>
          <w:sz w:val="28"/>
          <w:szCs w:val="28"/>
          <w:lang w:eastAsia="ru-RU"/>
        </w:rPr>
        <w:t>психоактивных</w:t>
      </w:r>
      <w:proofErr w:type="spellEnd"/>
      <w:r w:rsidRPr="003E676A">
        <w:rPr>
          <w:rFonts w:ascii="Times New Roman" w:eastAsia="Times New Roman" w:hAnsi="Times New Roman" w:cs="Times New Roman"/>
          <w:sz w:val="28"/>
          <w:szCs w:val="28"/>
          <w:lang w:eastAsia="ru-RU"/>
        </w:rPr>
        <w:t xml:space="preserve"> веществ в образовательных учреждениях</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 xml:space="preserve">Основные задачи: выявление обучающихся образовательных учреждений, имеющих факты употребления </w:t>
      </w:r>
      <w:proofErr w:type="spellStart"/>
      <w:r w:rsidRPr="003E676A">
        <w:rPr>
          <w:rFonts w:ascii="Times New Roman" w:eastAsia="Times New Roman" w:hAnsi="Times New Roman" w:cs="Times New Roman"/>
          <w:sz w:val="28"/>
          <w:szCs w:val="28"/>
          <w:lang w:eastAsia="ru-RU"/>
        </w:rPr>
        <w:t>психоактивных</w:t>
      </w:r>
      <w:proofErr w:type="spellEnd"/>
      <w:r w:rsidRPr="003E676A">
        <w:rPr>
          <w:rFonts w:ascii="Times New Roman" w:eastAsia="Times New Roman" w:hAnsi="Times New Roman" w:cs="Times New Roman"/>
          <w:sz w:val="28"/>
          <w:szCs w:val="28"/>
          <w:lang w:eastAsia="ru-RU"/>
        </w:rPr>
        <w:t xml:space="preserve"> веществ; оценка реальных масштабов вовлечения обучающихся</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 xml:space="preserve">образовательных учреждений в употребление </w:t>
      </w:r>
      <w:proofErr w:type="spellStart"/>
      <w:r w:rsidRPr="003E676A">
        <w:rPr>
          <w:rFonts w:ascii="Times New Roman" w:eastAsia="Times New Roman" w:hAnsi="Times New Roman" w:cs="Times New Roman"/>
          <w:sz w:val="28"/>
          <w:szCs w:val="28"/>
          <w:lang w:eastAsia="ru-RU"/>
        </w:rPr>
        <w:t>психоактивных</w:t>
      </w:r>
      <w:proofErr w:type="spellEnd"/>
      <w:r w:rsidRPr="003E676A">
        <w:rPr>
          <w:rFonts w:ascii="Times New Roman" w:eastAsia="Times New Roman" w:hAnsi="Times New Roman" w:cs="Times New Roman"/>
          <w:sz w:val="28"/>
          <w:szCs w:val="28"/>
          <w:lang w:eastAsia="ru-RU"/>
        </w:rPr>
        <w:t xml:space="preserve"> веществ. Тестирование проводится медицинскими работниками учреждений </w:t>
      </w:r>
      <w:r w:rsidRPr="003E676A">
        <w:rPr>
          <w:rFonts w:ascii="Times New Roman" w:eastAsia="Times New Roman" w:hAnsi="Times New Roman" w:cs="Times New Roman"/>
          <w:sz w:val="28"/>
          <w:szCs w:val="28"/>
          <w:lang w:eastAsia="ru-RU"/>
        </w:rPr>
        <w:lastRenderedPageBreak/>
        <w:t xml:space="preserve">здравоохранения. Информация о результатах тестирования предоставляется обучающимся, прошедшим тестирование, старше 15 лет. Обучающимся до 15 лет информация о результатах тестирования предоставляется родителям или законным представителям. Обучающимся, попавшим по результатам тестирования в группу риска, выдается направление на консультацию к врачу психиатру-наркологу по месту жительства. Нормативно-правовое основание для организации и проведения тестирования Федеральный закон от 08.01.1998 г. № З-ФЗ «О наркотических </w:t>
      </w:r>
      <w:proofErr w:type="spellStart"/>
      <w:r w:rsidRPr="003E676A">
        <w:rPr>
          <w:rFonts w:ascii="Times New Roman" w:eastAsia="Times New Roman" w:hAnsi="Times New Roman" w:cs="Times New Roman"/>
          <w:sz w:val="28"/>
          <w:szCs w:val="28"/>
          <w:lang w:eastAsia="ru-RU"/>
        </w:rPr>
        <w:t>средствахи</w:t>
      </w:r>
      <w:proofErr w:type="spellEnd"/>
      <w:r w:rsidRPr="003E676A">
        <w:rPr>
          <w:rFonts w:ascii="Times New Roman" w:eastAsia="Times New Roman" w:hAnsi="Times New Roman" w:cs="Times New Roman"/>
          <w:sz w:val="28"/>
          <w:szCs w:val="28"/>
          <w:lang w:eastAsia="ru-RU"/>
        </w:rPr>
        <w:t xml:space="preserve"> психотропных веществах».</w:t>
      </w:r>
    </w:p>
    <w:p w:rsidR="003E676A" w:rsidRPr="003E676A" w:rsidRDefault="003E676A" w:rsidP="003E676A">
      <w:pPr>
        <w:shd w:val="clear" w:color="auto" w:fill="FFFFFF"/>
        <w:spacing w:after="0" w:line="384" w:lineRule="atLeast"/>
        <w:jc w:val="center"/>
        <w:textAlignment w:val="baseline"/>
        <w:rPr>
          <w:rFonts w:ascii="Times New Roman" w:eastAsia="Times New Roman" w:hAnsi="Times New Roman" w:cs="Times New Roman"/>
          <w:sz w:val="28"/>
          <w:szCs w:val="28"/>
          <w:lang w:eastAsia="ru-RU"/>
        </w:rPr>
      </w:pPr>
      <w:bookmarkStart w:id="0" w:name="_GoBack"/>
      <w:r w:rsidRPr="003E676A">
        <w:rPr>
          <w:rFonts w:ascii="Times New Roman" w:eastAsia="Times New Roman" w:hAnsi="Times New Roman" w:cs="Times New Roman"/>
          <w:b/>
          <w:bCs/>
          <w:sz w:val="28"/>
          <w:szCs w:val="28"/>
          <w:bdr w:val="none" w:sz="0" w:space="0" w:color="auto" w:frame="1"/>
          <w:lang w:eastAsia="ru-RU"/>
        </w:rPr>
        <w:t>Уважаемые родители!</w:t>
      </w:r>
    </w:p>
    <w:bookmarkEnd w:id="0"/>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Вы, безусловно, — самый близкий и значимый для ребенка человек. Вы стремитесь быть успешным родителем. Вы испытываете тревогу и беспокойство за будущее и настоящее своего ребенка. Это — здоровые эмоции, они заставляют действовать, своевременно прояснять то, что Вас беспокоит. Сегодня вашему ребенку могут предложить наркотики в любом учебном заведении, во дворе и на дискотеке. До 60 процентов школьников сообщают, что подвергаются давлению со стороны сверстников, побуждающих их принимать алкоголь или наркотики. Вокруг слишком много наркотиков, чтобы успокаивать себя соображениями вроде: «С моим ребенком такого случиться не может».</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Помните!</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 xml:space="preserve">Чем раньше Вы заметите неладное, тем легче будет справиться с бедой. Тестирование методом </w:t>
      </w:r>
      <w:proofErr w:type="spellStart"/>
      <w:r w:rsidRPr="003E676A">
        <w:rPr>
          <w:rFonts w:ascii="Times New Roman" w:eastAsia="Times New Roman" w:hAnsi="Times New Roman" w:cs="Times New Roman"/>
          <w:sz w:val="28"/>
          <w:szCs w:val="28"/>
          <w:lang w:eastAsia="ru-RU"/>
        </w:rPr>
        <w:t>иммунохроматографической</w:t>
      </w:r>
      <w:proofErr w:type="spellEnd"/>
      <w:r w:rsidRPr="003E676A">
        <w:rPr>
          <w:rFonts w:ascii="Times New Roman" w:eastAsia="Times New Roman" w:hAnsi="Times New Roman" w:cs="Times New Roman"/>
          <w:sz w:val="28"/>
          <w:szCs w:val="28"/>
          <w:lang w:eastAsia="ru-RU"/>
        </w:rPr>
        <w:t xml:space="preserve"> диагностики (экспресс-тест) — это современный, надежный и эффективный инструмент для ответа на вопрос: употреблял ли человек наркотические вещества (особенно для выявления факта употребления клубных наркотиков и сформировавшейся физической зависимости) на протяжении последних 5 суток.</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Зачем нужен экспресс-тест?</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Может снять необоснованные подозрения в употреблении наркотиков, основанные на изменении поведения подростка (скрытность, напряженность в отношениях с родителями,</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агрессивность, снижение успеваемости и т.д.</w:t>
      </w:r>
      <w:proofErr w:type="gramStart"/>
      <w:r w:rsidRPr="003E676A">
        <w:rPr>
          <w:rFonts w:ascii="Times New Roman" w:eastAsia="Times New Roman" w:hAnsi="Times New Roman" w:cs="Times New Roman"/>
          <w:sz w:val="28"/>
          <w:szCs w:val="28"/>
          <w:lang w:eastAsia="ru-RU"/>
        </w:rPr>
        <w:t>).</w:t>
      </w:r>
      <w:proofErr w:type="spellStart"/>
      <w:r w:rsidRPr="003E676A">
        <w:rPr>
          <w:rFonts w:ascii="Times New Roman" w:eastAsia="Times New Roman" w:hAnsi="Times New Roman" w:cs="Times New Roman"/>
          <w:sz w:val="28"/>
          <w:szCs w:val="28"/>
          <w:lang w:eastAsia="ru-RU"/>
        </w:rPr>
        <w:t>Поможетне</w:t>
      </w:r>
      <w:proofErr w:type="spellEnd"/>
      <w:proofErr w:type="gramEnd"/>
      <w:r w:rsidRPr="003E676A">
        <w:rPr>
          <w:rFonts w:ascii="Times New Roman" w:eastAsia="Times New Roman" w:hAnsi="Times New Roman" w:cs="Times New Roman"/>
          <w:sz w:val="28"/>
          <w:szCs w:val="28"/>
          <w:lang w:eastAsia="ru-RU"/>
        </w:rPr>
        <w:t xml:space="preserve"> упустить период «подсаживания» на иглу или «</w:t>
      </w:r>
      <w:proofErr w:type="spellStart"/>
      <w:r w:rsidRPr="003E676A">
        <w:rPr>
          <w:rFonts w:ascii="Times New Roman" w:eastAsia="Times New Roman" w:hAnsi="Times New Roman" w:cs="Times New Roman"/>
          <w:sz w:val="28"/>
          <w:szCs w:val="28"/>
          <w:lang w:eastAsia="ru-RU"/>
        </w:rPr>
        <w:t>пробования</w:t>
      </w:r>
      <w:proofErr w:type="spellEnd"/>
      <w:r w:rsidRPr="003E676A">
        <w:rPr>
          <w:rFonts w:ascii="Times New Roman" w:eastAsia="Times New Roman" w:hAnsi="Times New Roman" w:cs="Times New Roman"/>
          <w:sz w:val="28"/>
          <w:szCs w:val="28"/>
          <w:lang w:eastAsia="ru-RU"/>
        </w:rPr>
        <w:t>» наркотиков. Может стать началом серьезного разговора родителей и</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lastRenderedPageBreak/>
        <w:t>молодого человека о последствиях употребления наркотиков и о том, кому выгодно формировать у него такие привычки. Даст шанс предотвратить развитие наркотической зависимости на ранней стадии употребления наркотиков.</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Тестирование поможет выявить: физическую зависимость у лиц, употребляющих наркотики или иные ПАВ; эпизодический характер употребления наркотиков; формирующуюся психическую зависимость. Вы все это знаете…Теперь главное — принять правильное решение.</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 xml:space="preserve">Нужно ли тестирование Вам, Вашей семье? Да — если опасаетесь, что ваш ребенок начал употреблять </w:t>
      </w:r>
      <w:proofErr w:type="spellStart"/>
      <w:proofErr w:type="gramStart"/>
      <w:r w:rsidRPr="003E676A">
        <w:rPr>
          <w:rFonts w:ascii="Times New Roman" w:eastAsia="Times New Roman" w:hAnsi="Times New Roman" w:cs="Times New Roman"/>
          <w:sz w:val="28"/>
          <w:szCs w:val="28"/>
          <w:lang w:eastAsia="ru-RU"/>
        </w:rPr>
        <w:t>наркотики.Вы</w:t>
      </w:r>
      <w:proofErr w:type="spellEnd"/>
      <w:proofErr w:type="gramEnd"/>
      <w:r w:rsidRPr="003E676A">
        <w:rPr>
          <w:rFonts w:ascii="Times New Roman" w:eastAsia="Times New Roman" w:hAnsi="Times New Roman" w:cs="Times New Roman"/>
          <w:sz w:val="28"/>
          <w:szCs w:val="28"/>
          <w:lang w:eastAsia="ru-RU"/>
        </w:rPr>
        <w:t xml:space="preserve"> можете заподозрить потребление Вашим ребенком наркотиков, если замечаете, что его поведение меняется: утрата </w:t>
      </w:r>
      <w:proofErr w:type="spellStart"/>
      <w:r w:rsidRPr="003E676A">
        <w:rPr>
          <w:rFonts w:ascii="Times New Roman" w:eastAsia="Times New Roman" w:hAnsi="Times New Roman" w:cs="Times New Roman"/>
          <w:sz w:val="28"/>
          <w:szCs w:val="28"/>
          <w:lang w:eastAsia="ru-RU"/>
        </w:rPr>
        <w:t>старыхдрузей</w:t>
      </w:r>
      <w:proofErr w:type="spellEnd"/>
      <w:r w:rsidRPr="003E676A">
        <w:rPr>
          <w:rFonts w:ascii="Times New Roman" w:eastAsia="Times New Roman" w:hAnsi="Times New Roman" w:cs="Times New Roman"/>
          <w:sz w:val="28"/>
          <w:szCs w:val="28"/>
          <w:lang w:eastAsia="ru-RU"/>
        </w:rPr>
        <w:t>, отказ познакомить Вас с новыми; сужение круга интересов, потеря интереса к бывшим увлечениям, хобби и пр.; нарушение памяти, неспособность логически мыслить, резкое снижение успеваемости; резкие перемены в характере, чрезмерная эмоциональность, не обусловленная реальной обстановкой. Настроение колеблется: от безудержного веселья до депрессии; непривычная раздражительность и агрессия; замкнутость: ребенка перестают интересовать события в семье, в классе;</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сокрытие от Вас мест, которые он посещает, того, с кем и чем планирует заниматься, и пр.; телефонные разговоры (особенно «зашифрованные») с незнакомыми лицами;</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стремление все закрыть на ключ: комнату, ящики стола, шкатулки и пр.; нарушение сна: бессонница или настолько крепкий сон, что не представляется никакой возможности его</w:t>
      </w:r>
    </w:p>
    <w:p w:rsidR="003E676A" w:rsidRPr="003E676A" w:rsidRDefault="003E676A" w:rsidP="003E676A">
      <w:pPr>
        <w:shd w:val="clear" w:color="auto" w:fill="FFFFFF"/>
        <w:spacing w:after="240" w:line="384" w:lineRule="atLeast"/>
        <w:jc w:val="both"/>
        <w:textAlignment w:val="baseline"/>
        <w:rPr>
          <w:rFonts w:ascii="Times New Roman" w:eastAsia="Times New Roman" w:hAnsi="Times New Roman" w:cs="Times New Roman"/>
          <w:sz w:val="28"/>
          <w:szCs w:val="28"/>
          <w:lang w:eastAsia="ru-RU"/>
        </w:rPr>
      </w:pPr>
      <w:r w:rsidRPr="003E676A">
        <w:rPr>
          <w:rFonts w:ascii="Times New Roman" w:eastAsia="Times New Roman" w:hAnsi="Times New Roman" w:cs="Times New Roman"/>
          <w:sz w:val="28"/>
          <w:szCs w:val="28"/>
          <w:lang w:eastAsia="ru-RU"/>
        </w:rPr>
        <w:t>разбудить или сделать это намного труднее, чем было раньше; необъяснимое повышение аппетита или, наоборот, беспричинная потеря его, частые простудные заболевания.</w:t>
      </w:r>
    </w:p>
    <w:p w:rsidR="00A35A01" w:rsidRDefault="00A35A01"/>
    <w:sectPr w:rsidR="00A35A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A5607"/>
    <w:multiLevelType w:val="multilevel"/>
    <w:tmpl w:val="430A6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90E47"/>
    <w:multiLevelType w:val="multilevel"/>
    <w:tmpl w:val="E0688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677BAF"/>
    <w:multiLevelType w:val="multilevel"/>
    <w:tmpl w:val="8294D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1E0258"/>
    <w:multiLevelType w:val="multilevel"/>
    <w:tmpl w:val="41C8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1F180C"/>
    <w:multiLevelType w:val="multilevel"/>
    <w:tmpl w:val="8B026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num>
  <w:num w:numId="3">
    <w:abstractNumId w:val="4"/>
  </w:num>
  <w:num w:numId="4">
    <w:abstractNumId w:val="1"/>
  </w:num>
  <w:num w:numId="5">
    <w:abstractNumId w:val="3"/>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911"/>
    <w:rsid w:val="003E676A"/>
    <w:rsid w:val="00A35A01"/>
    <w:rsid w:val="00D51644"/>
    <w:rsid w:val="00DB4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EBF74"/>
  <w15:chartTrackingRefBased/>
  <w15:docId w15:val="{35B5A681-8C11-4422-AE9A-B02923E6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75965">
      <w:bodyDiv w:val="1"/>
      <w:marLeft w:val="0"/>
      <w:marRight w:val="0"/>
      <w:marTop w:val="0"/>
      <w:marBottom w:val="0"/>
      <w:divBdr>
        <w:top w:val="none" w:sz="0" w:space="0" w:color="auto"/>
        <w:left w:val="none" w:sz="0" w:space="0" w:color="auto"/>
        <w:bottom w:val="none" w:sz="0" w:space="0" w:color="auto"/>
        <w:right w:val="none" w:sz="0" w:space="0" w:color="auto"/>
      </w:divBdr>
      <w:divsChild>
        <w:div w:id="198664376">
          <w:marLeft w:val="0"/>
          <w:marRight w:val="0"/>
          <w:marTop w:val="0"/>
          <w:marBottom w:val="0"/>
          <w:divBdr>
            <w:top w:val="none" w:sz="0" w:space="14" w:color="auto"/>
            <w:left w:val="none" w:sz="0" w:space="23" w:color="auto"/>
            <w:bottom w:val="single" w:sz="6" w:space="13" w:color="EEEEEE"/>
            <w:right w:val="none" w:sz="0" w:space="23" w:color="auto"/>
          </w:divBdr>
        </w:div>
        <w:div w:id="758256739">
          <w:marLeft w:val="0"/>
          <w:marRight w:val="0"/>
          <w:marTop w:val="0"/>
          <w:marBottom w:val="0"/>
          <w:divBdr>
            <w:top w:val="none" w:sz="0" w:space="0" w:color="auto"/>
            <w:left w:val="none" w:sz="0" w:space="0" w:color="auto"/>
            <w:bottom w:val="none" w:sz="0" w:space="0" w:color="auto"/>
            <w:right w:val="none" w:sz="0" w:space="0" w:color="auto"/>
          </w:divBdr>
          <w:divsChild>
            <w:div w:id="7471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2535</Words>
  <Characters>14451</Characters>
  <Application>Microsoft Office Word</Application>
  <DocSecurity>0</DocSecurity>
  <Lines>120</Lines>
  <Paragraphs>33</Paragraphs>
  <ScaleCrop>false</ScaleCrop>
  <Company/>
  <LinksUpToDate>false</LinksUpToDate>
  <CharactersWithSpaces>16953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Computers</dc:creator>
  <cp:keywords/>
  <dc:description/>
  <cp:lastModifiedBy>Computers</cp:lastModifiedBy>
  <cp:revision>3</cp:revision>
  <dcterms:created xsi:type="dcterms:W3CDTF">2020-04-24T05:28:00Z</dcterms:created>
  <dcterms:modified xsi:type="dcterms:W3CDTF">2020-04-24T06:35:00Z</dcterms:modified>
</cp:coreProperties>
</file>